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1920F" w14:textId="6BF57A75" w:rsidR="00C22D48" w:rsidRPr="00B3266B" w:rsidRDefault="00C22D48" w:rsidP="007C0D71">
      <w:pPr>
        <w:pStyle w:val="Title"/>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spacing w:before="0" w:after="0"/>
        <w:ind w:firstLine="0"/>
        <w:jc w:val="right"/>
        <w:rPr>
          <w:rFonts w:ascii="Times New Roman" w:hAnsi="Times New Roman"/>
          <w:sz w:val="20"/>
          <w:szCs w:val="18"/>
        </w:rPr>
      </w:pPr>
      <w:commentRangeStart w:id="0"/>
      <w:r w:rsidRPr="00B3266B">
        <w:rPr>
          <w:rFonts w:ascii="Times New Roman" w:hAnsi="Times New Roman"/>
          <w:i/>
          <w:sz w:val="20"/>
          <w:szCs w:val="18"/>
        </w:rPr>
        <w:t>FASL</w:t>
      </w:r>
      <w:commentRangeEnd w:id="0"/>
      <w:r w:rsidR="000B612E">
        <w:rPr>
          <w:rStyle w:val="CommentReference"/>
          <w:rFonts w:ascii="Times New Roman" w:hAnsi="Times New Roman"/>
          <w:b w:val="0"/>
          <w:bCs w:val="0"/>
          <w:kern w:val="0"/>
          <w:lang w:eastAsia="en-US"/>
        </w:rPr>
        <w:commentReference w:id="0"/>
      </w:r>
      <w:r w:rsidR="006D5220">
        <w:rPr>
          <w:rFonts w:ascii="Times New Roman" w:hAnsi="Times New Roman"/>
          <w:sz w:val="20"/>
          <w:szCs w:val="18"/>
        </w:rPr>
        <w:t xml:space="preserve"> 2</w:t>
      </w:r>
      <w:r w:rsidR="00324E55">
        <w:rPr>
          <w:rFonts w:ascii="Times New Roman" w:hAnsi="Times New Roman"/>
          <w:sz w:val="20"/>
          <w:szCs w:val="18"/>
        </w:rPr>
        <w:t>5</w:t>
      </w:r>
      <w:r w:rsidRPr="00B3266B">
        <w:rPr>
          <w:rFonts w:ascii="Times New Roman" w:hAnsi="Times New Roman"/>
          <w:sz w:val="20"/>
          <w:szCs w:val="18"/>
        </w:rPr>
        <w:t xml:space="preserve">, </w:t>
      </w:r>
      <w:commentRangeStart w:id="1"/>
      <w:r w:rsidR="006D5220">
        <w:rPr>
          <w:rFonts w:ascii="Times New Roman" w:hAnsi="Times New Roman"/>
          <w:sz w:val="20"/>
          <w:szCs w:val="18"/>
        </w:rPr>
        <w:t>###-###</w:t>
      </w:r>
      <w:commentRangeEnd w:id="1"/>
      <w:r w:rsidR="000B612E">
        <w:rPr>
          <w:rStyle w:val="CommentReference"/>
          <w:rFonts w:ascii="Times New Roman" w:hAnsi="Times New Roman"/>
          <w:b w:val="0"/>
          <w:bCs w:val="0"/>
          <w:kern w:val="0"/>
          <w:lang w:eastAsia="en-US"/>
        </w:rPr>
        <w:commentReference w:id="1"/>
      </w:r>
    </w:p>
    <w:p w14:paraId="2F1D01F2" w14:textId="77777777" w:rsidR="00C22D48" w:rsidRPr="00B3266B"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right"/>
        <w:rPr>
          <w:sz w:val="20"/>
        </w:rPr>
      </w:pPr>
      <w:r w:rsidRPr="00B3266B">
        <w:rPr>
          <w:sz w:val="20"/>
        </w:rPr>
        <w:t>Michigan Slavic Publications</w:t>
      </w:r>
    </w:p>
    <w:p w14:paraId="06E0791C" w14:textId="7F589BCB" w:rsidR="00C22D48" w:rsidRPr="00B3266B" w:rsidRDefault="006D5220"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right"/>
        <w:rPr>
          <w:sz w:val="20"/>
        </w:rPr>
      </w:pPr>
      <w:r>
        <w:rPr>
          <w:sz w:val="20"/>
        </w:rPr>
        <w:t>201</w:t>
      </w:r>
      <w:r w:rsidR="00324E55">
        <w:rPr>
          <w:sz w:val="20"/>
        </w:rPr>
        <w:t>6</w:t>
      </w:r>
      <w:bookmarkStart w:id="2" w:name="_GoBack"/>
      <w:bookmarkEnd w:id="2"/>
    </w:p>
    <w:p w14:paraId="6C92D2A1" w14:textId="77777777" w:rsidR="00C22D48" w:rsidRPr="00227E09"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i/>
          <w:sz w:val="22"/>
          <w:szCs w:val="18"/>
        </w:rPr>
      </w:pPr>
    </w:p>
    <w:p w14:paraId="57A751D0" w14:textId="77777777" w:rsidR="00C22D48" w:rsidRPr="00227E09"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sz w:val="22"/>
          <w:szCs w:val="18"/>
        </w:rPr>
      </w:pPr>
    </w:p>
    <w:p w14:paraId="48FA84FC" w14:textId="77777777" w:rsidR="00C22D48" w:rsidRPr="00227E09"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rPr>
      </w:pPr>
    </w:p>
    <w:p w14:paraId="4DCC8B04" w14:textId="77777777" w:rsidR="00A56F05" w:rsidRDefault="00A56F05"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b/>
          <w:sz w:val="26"/>
          <w:szCs w:val="26"/>
        </w:rPr>
      </w:pPr>
      <w:r>
        <w:rPr>
          <w:b/>
          <w:sz w:val="26"/>
          <w:szCs w:val="26"/>
        </w:rPr>
        <w:t xml:space="preserve">Numerals are Really </w:t>
      </w:r>
      <w:commentRangeStart w:id="3"/>
      <w:r>
        <w:rPr>
          <w:b/>
          <w:sz w:val="26"/>
          <w:szCs w:val="26"/>
        </w:rPr>
        <w:t>Prepositions</w:t>
      </w:r>
      <w:commentRangeEnd w:id="3"/>
      <w:r>
        <w:rPr>
          <w:rStyle w:val="CommentReference"/>
        </w:rPr>
        <w:commentReference w:id="3"/>
      </w:r>
      <w:r>
        <w:rPr>
          <w:b/>
          <w:sz w:val="26"/>
          <w:szCs w:val="26"/>
        </w:rPr>
        <w:t>:</w:t>
      </w:r>
    </w:p>
    <w:p w14:paraId="3AFDFFA1" w14:textId="6BE7A64D" w:rsidR="00C22D48" w:rsidRPr="00227E09" w:rsidRDefault="00B11122"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b/>
          <w:sz w:val="26"/>
          <w:szCs w:val="26"/>
        </w:rPr>
      </w:pPr>
      <w:r>
        <w:rPr>
          <w:b/>
          <w:sz w:val="26"/>
          <w:szCs w:val="26"/>
        </w:rPr>
        <w:t>A</w:t>
      </w:r>
      <w:r w:rsidR="006A6614">
        <w:rPr>
          <w:b/>
          <w:sz w:val="26"/>
          <w:szCs w:val="26"/>
        </w:rPr>
        <w:t>n Overlooked Phenomenon</w:t>
      </w:r>
      <w:r w:rsidR="00C22D48" w:rsidRPr="00227E09">
        <w:rPr>
          <w:rStyle w:val="FootnoteReference"/>
          <w:b/>
          <w:sz w:val="26"/>
          <w:szCs w:val="26"/>
        </w:rPr>
        <w:footnoteReference w:customMarkFollows="1" w:id="1"/>
        <w:t>*</w:t>
      </w:r>
    </w:p>
    <w:p w14:paraId="3D44A1E6" w14:textId="77777777" w:rsidR="00C22D48" w:rsidRPr="00A11BAA"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0D03C94D" w14:textId="77777777" w:rsidR="00C22D48" w:rsidRPr="00A11BAA" w:rsidRDefault="00823D2C"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i/>
          <w:sz w:val="22"/>
          <w:szCs w:val="22"/>
        </w:rPr>
      </w:pPr>
      <w:r>
        <w:rPr>
          <w:i/>
          <w:sz w:val="22"/>
          <w:szCs w:val="22"/>
        </w:rPr>
        <w:t xml:space="preserve">Vanessa </w:t>
      </w:r>
      <w:r w:rsidR="00A56F05">
        <w:rPr>
          <w:i/>
          <w:sz w:val="22"/>
          <w:szCs w:val="22"/>
        </w:rPr>
        <w:t>Smith</w:t>
      </w:r>
    </w:p>
    <w:p w14:paraId="654E5328" w14:textId="77777777" w:rsidR="00C22D48" w:rsidRPr="00505C9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sz w:val="22"/>
          <w:szCs w:val="22"/>
        </w:rPr>
      </w:pPr>
      <w:r w:rsidRPr="00505C92">
        <w:rPr>
          <w:sz w:val="22"/>
          <w:szCs w:val="22"/>
        </w:rPr>
        <w:t>University</w:t>
      </w:r>
      <w:r w:rsidR="00A56F05">
        <w:rPr>
          <w:sz w:val="22"/>
          <w:szCs w:val="22"/>
        </w:rPr>
        <w:t xml:space="preserve"> of South-Eastern </w:t>
      </w:r>
      <w:commentRangeStart w:id="4"/>
      <w:r w:rsidR="00A56F05">
        <w:rPr>
          <w:sz w:val="22"/>
          <w:szCs w:val="22"/>
        </w:rPr>
        <w:t>Bohemia</w:t>
      </w:r>
      <w:commentRangeEnd w:id="4"/>
      <w:r w:rsidR="00823D2C">
        <w:rPr>
          <w:rStyle w:val="CommentReference"/>
        </w:rPr>
        <w:commentReference w:id="4"/>
      </w:r>
    </w:p>
    <w:p w14:paraId="08D90A9D" w14:textId="77777777" w:rsidR="00C22D48" w:rsidRPr="00227E09"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i/>
          <w:sz w:val="22"/>
          <w:szCs w:val="18"/>
        </w:rPr>
      </w:pPr>
    </w:p>
    <w:p w14:paraId="0978DDCA" w14:textId="64DB365B" w:rsidR="00767698" w:rsidRPr="00A11BAA" w:rsidRDefault="0041386E" w:rsidP="00767698">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i/>
          <w:sz w:val="22"/>
          <w:szCs w:val="22"/>
        </w:rPr>
      </w:pPr>
      <w:r>
        <w:rPr>
          <w:i/>
          <w:sz w:val="22"/>
          <w:szCs w:val="22"/>
        </w:rPr>
        <w:t>Rudolph</w:t>
      </w:r>
      <w:r w:rsidR="00767698">
        <w:rPr>
          <w:i/>
          <w:sz w:val="22"/>
          <w:szCs w:val="22"/>
        </w:rPr>
        <w:t xml:space="preserve"> Smith</w:t>
      </w:r>
    </w:p>
    <w:p w14:paraId="7CE13D0F" w14:textId="77777777" w:rsidR="00C22D48" w:rsidRPr="00227E09" w:rsidRDefault="00767698" w:rsidP="00767698">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sz w:val="22"/>
          <w:szCs w:val="18"/>
        </w:rPr>
      </w:pPr>
      <w:r w:rsidRPr="00505C92">
        <w:rPr>
          <w:sz w:val="22"/>
          <w:szCs w:val="22"/>
        </w:rPr>
        <w:t>University</w:t>
      </w:r>
      <w:r>
        <w:rPr>
          <w:sz w:val="22"/>
          <w:szCs w:val="22"/>
        </w:rPr>
        <w:t xml:space="preserve"> of North-Western Bohemia</w:t>
      </w:r>
    </w:p>
    <w:p w14:paraId="67F06EDE"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rPr>
      </w:pPr>
    </w:p>
    <w:p w14:paraId="0DDA35C2" w14:textId="77777777" w:rsidR="009820A1" w:rsidRDefault="009820A1"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rPr>
      </w:pPr>
    </w:p>
    <w:p w14:paraId="074D17AA" w14:textId="77777777" w:rsidR="009820A1" w:rsidRPr="00227E09" w:rsidRDefault="009820A1"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rPr>
      </w:pPr>
    </w:p>
    <w:p w14:paraId="33919379" w14:textId="227345CD"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commentRangeStart w:id="5"/>
      <w:r>
        <w:rPr>
          <w:sz w:val="22"/>
          <w:szCs w:val="22"/>
        </w:rPr>
        <w:t>As</w:t>
      </w:r>
      <w:commentRangeEnd w:id="5"/>
      <w:r w:rsidR="00823D2C">
        <w:rPr>
          <w:rStyle w:val="CommentReference"/>
        </w:rPr>
        <w:commentReference w:id="5"/>
      </w:r>
      <w:r>
        <w:rPr>
          <w:sz w:val="22"/>
          <w:szCs w:val="22"/>
        </w:rPr>
        <w:t xml:space="preserve"> Igor </w:t>
      </w:r>
      <w:proofErr w:type="spellStart"/>
      <w:r>
        <w:rPr>
          <w:sz w:val="22"/>
          <w:szCs w:val="22"/>
        </w:rPr>
        <w:t>Mel’čuk</w:t>
      </w:r>
      <w:proofErr w:type="spellEnd"/>
      <w:r>
        <w:rPr>
          <w:sz w:val="22"/>
          <w:szCs w:val="22"/>
        </w:rPr>
        <w:t xml:space="preserve"> noted in his </w:t>
      </w:r>
      <w:proofErr w:type="spellStart"/>
      <w:r>
        <w:rPr>
          <w:i/>
          <w:sz w:val="22"/>
          <w:szCs w:val="22"/>
        </w:rPr>
        <w:t>Poverxnostnyj</w:t>
      </w:r>
      <w:proofErr w:type="spellEnd"/>
      <w:r>
        <w:rPr>
          <w:i/>
          <w:sz w:val="22"/>
          <w:szCs w:val="22"/>
        </w:rPr>
        <w:t xml:space="preserve"> </w:t>
      </w:r>
      <w:proofErr w:type="spellStart"/>
      <w:r>
        <w:rPr>
          <w:i/>
          <w:sz w:val="22"/>
          <w:szCs w:val="22"/>
        </w:rPr>
        <w:t>sintaksis</w:t>
      </w:r>
      <w:proofErr w:type="spellEnd"/>
      <w:r>
        <w:rPr>
          <w:i/>
          <w:sz w:val="22"/>
          <w:szCs w:val="22"/>
        </w:rPr>
        <w:t xml:space="preserve"> </w:t>
      </w:r>
      <w:proofErr w:type="spellStart"/>
      <w:r>
        <w:rPr>
          <w:i/>
          <w:sz w:val="22"/>
          <w:szCs w:val="22"/>
        </w:rPr>
        <w:t>russkix</w:t>
      </w:r>
      <w:proofErr w:type="spellEnd"/>
      <w:r>
        <w:rPr>
          <w:i/>
          <w:sz w:val="22"/>
          <w:szCs w:val="22"/>
        </w:rPr>
        <w:t xml:space="preserve"> </w:t>
      </w:r>
      <w:proofErr w:type="spellStart"/>
      <w:r>
        <w:rPr>
          <w:i/>
          <w:sz w:val="22"/>
          <w:szCs w:val="22"/>
        </w:rPr>
        <w:t>čislovyx</w:t>
      </w:r>
      <w:proofErr w:type="spellEnd"/>
      <w:r>
        <w:rPr>
          <w:i/>
          <w:sz w:val="22"/>
          <w:szCs w:val="22"/>
        </w:rPr>
        <w:t xml:space="preserve"> </w:t>
      </w:r>
      <w:proofErr w:type="spellStart"/>
      <w:r>
        <w:rPr>
          <w:i/>
          <w:sz w:val="22"/>
          <w:szCs w:val="22"/>
        </w:rPr>
        <w:t>vyraženij</w:t>
      </w:r>
      <w:proofErr w:type="spellEnd"/>
      <w:r>
        <w:rPr>
          <w:sz w:val="22"/>
          <w:szCs w:val="22"/>
        </w:rPr>
        <w:t xml:space="preserve">, </w:t>
      </w:r>
      <w:r w:rsidR="00A56F05">
        <w:rPr>
          <w:sz w:val="22"/>
          <w:szCs w:val="22"/>
        </w:rPr>
        <w:t>#### ###</w:t>
      </w:r>
      <w:proofErr w:type="gramStart"/>
      <w:r w:rsidR="00A56F05">
        <w:rPr>
          <w:sz w:val="22"/>
          <w:szCs w:val="22"/>
        </w:rPr>
        <w:t xml:space="preserve">#  </w:t>
      </w:r>
      <w:r w:rsidR="00823D2C">
        <w:rPr>
          <w:sz w:val="22"/>
          <w:szCs w:val="22"/>
        </w:rPr>
        <w:t>#</w:t>
      </w:r>
      <w:proofErr w:type="gramEnd"/>
      <w:r w:rsidR="00823D2C">
        <w:rPr>
          <w:sz w:val="22"/>
          <w:szCs w:val="22"/>
        </w:rPr>
        <w:t>########## ############## ############ ##### ########### ######### ############## ########## ########### ########## ######### ######### ######### ##########</w:t>
      </w:r>
      <w:r w:rsidR="00B401B0">
        <w:rPr>
          <w:sz w:val="22"/>
          <w:szCs w:val="22"/>
        </w:rPr>
        <w:t xml:space="preserve">. </w:t>
      </w:r>
      <w:r>
        <w:rPr>
          <w:sz w:val="22"/>
          <w:szCs w:val="22"/>
        </w:rPr>
        <w:t xml:space="preserve">The goal of the present study is to attempt an explanation for some of this complexity and </w:t>
      </w:r>
      <w:commentRangeStart w:id="6"/>
      <w:r>
        <w:rPr>
          <w:sz w:val="22"/>
          <w:szCs w:val="22"/>
        </w:rPr>
        <w:t>variation</w:t>
      </w:r>
      <w:commentRangeEnd w:id="6"/>
      <w:r w:rsidR="00823D2C">
        <w:rPr>
          <w:rStyle w:val="CommentReference"/>
        </w:rPr>
        <w:commentReference w:id="6"/>
      </w:r>
      <w:r>
        <w:rPr>
          <w:sz w:val="22"/>
          <w:szCs w:val="22"/>
        </w:rPr>
        <w:t>.</w:t>
      </w:r>
    </w:p>
    <w:p w14:paraId="72D36411" w14:textId="77777777" w:rsidR="00C22D48" w:rsidRPr="00A019FF"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32B2DB95" w14:textId="77777777" w:rsidR="00C22D48" w:rsidRDefault="007C0D71" w:rsidP="0038442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r>
        <w:rPr>
          <w:b/>
          <w:sz w:val="22"/>
          <w:szCs w:val="22"/>
        </w:rPr>
        <w:t>1</w:t>
      </w:r>
      <w:r>
        <w:rPr>
          <w:b/>
          <w:sz w:val="22"/>
          <w:szCs w:val="22"/>
        </w:rPr>
        <w:tab/>
        <w:t>N</w:t>
      </w:r>
      <w:r w:rsidR="00C22D48">
        <w:rPr>
          <w:b/>
          <w:sz w:val="22"/>
          <w:szCs w:val="22"/>
        </w:rPr>
        <w:t xml:space="preserve">umerals </w:t>
      </w:r>
      <w:r>
        <w:rPr>
          <w:b/>
          <w:sz w:val="22"/>
          <w:szCs w:val="22"/>
        </w:rPr>
        <w:t>as Such</w:t>
      </w:r>
      <w:r>
        <w:rPr>
          <w:rStyle w:val="CommentReference"/>
        </w:rPr>
        <w:commentReference w:id="7"/>
      </w:r>
    </w:p>
    <w:p w14:paraId="129EC344" w14:textId="77777777" w:rsidR="007C0D71" w:rsidRDefault="007C0D71" w:rsidP="0038442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p>
    <w:p w14:paraId="6FB5BCE6" w14:textId="77777777" w:rsidR="00C22D48" w:rsidRDefault="007C0D71"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 xml:space="preserve">Slavic numerals </w:t>
      </w:r>
      <w:r w:rsidR="00C22D48">
        <w:rPr>
          <w:sz w:val="22"/>
          <w:szCs w:val="22"/>
        </w:rPr>
        <w:t xml:space="preserve">include </w:t>
      </w:r>
      <w:r>
        <w:rPr>
          <w:sz w:val="22"/>
          <w:szCs w:val="22"/>
        </w:rPr>
        <w:t xml:space="preserve">#### ####  ########### ############## ############ ##### ########### ######### ############## ########## ########### ########## ######### ######### ######### ############## ####  ########### ############## ############ ##### ########### ######### ############## ########## ########### ########## ######### ######### ######### ############## ####  ########### ############## </w:t>
      </w:r>
      <w:r>
        <w:rPr>
          <w:sz w:val="22"/>
          <w:szCs w:val="22"/>
        </w:rPr>
        <w:lastRenderedPageBreak/>
        <w:t>############ ##### ########### ######### ############## ########## ########### ########## ######### ######### ######### ############## ####  ########### ############## ############ ##### ########### ######### ############## ########## ########### ########## ######### ######### ######### ############## ####  ########### ############## ############ ##### ########### ######### ############## ########## ########### ########## ######### ######### ######### ############## ####  ########### ############## ############ ##### ########### ######### ############## ########## ########### ########## ######### ######### ######### ##########</w:t>
      </w:r>
      <w:r w:rsidR="00C22D48">
        <w:rPr>
          <w:sz w:val="22"/>
          <w:szCs w:val="22"/>
        </w:rPr>
        <w:t>:</w:t>
      </w:r>
    </w:p>
    <w:p w14:paraId="2A1CC269"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2C5AFD8D" w14:textId="77777777" w:rsidR="00C22D48" w:rsidRPr="00A019FF" w:rsidRDefault="00BE575C"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(1)</w:t>
      </w:r>
      <w:r w:rsidR="00767698">
        <w:rPr>
          <w:sz w:val="22"/>
          <w:szCs w:val="22"/>
        </w:rPr>
        <w:tab/>
      </w:r>
      <w:proofErr w:type="gramStart"/>
      <w:r w:rsidR="00147B46">
        <w:rPr>
          <w:sz w:val="22"/>
          <w:szCs w:val="22"/>
        </w:rPr>
        <w:t>a</w:t>
      </w:r>
      <w:proofErr w:type="gramEnd"/>
      <w:r w:rsidR="00147B46">
        <w:rPr>
          <w:sz w:val="22"/>
          <w:szCs w:val="22"/>
        </w:rPr>
        <w:t>.</w:t>
      </w:r>
      <w:r w:rsidR="00147B46">
        <w:rPr>
          <w:sz w:val="22"/>
          <w:szCs w:val="22"/>
        </w:rPr>
        <w:tab/>
      </w:r>
      <w:r w:rsidR="00767698">
        <w:rPr>
          <w:sz w:val="22"/>
          <w:szCs w:val="22"/>
        </w:rPr>
        <w:tab/>
      </w:r>
      <w:r>
        <w:rPr>
          <w:sz w:val="22"/>
          <w:szCs w:val="22"/>
        </w:rPr>
        <w:t xml:space="preserve">Vanya </w:t>
      </w:r>
      <w:r>
        <w:rPr>
          <w:sz w:val="22"/>
          <w:szCs w:val="22"/>
        </w:rPr>
        <w:tab/>
      </w:r>
      <w:proofErr w:type="spellStart"/>
      <w:proofErr w:type="gramStart"/>
      <w:r>
        <w:rPr>
          <w:sz w:val="22"/>
          <w:szCs w:val="22"/>
        </w:rPr>
        <w:t>napisal</w:t>
      </w:r>
      <w:proofErr w:type="spellEnd"/>
      <w:r>
        <w:rPr>
          <w:sz w:val="22"/>
          <w:szCs w:val="22"/>
        </w:rPr>
        <w:t xml:space="preserve">  tri</w:t>
      </w:r>
      <w:proofErr w:type="gramEnd"/>
      <w:r>
        <w:rPr>
          <w:sz w:val="22"/>
          <w:szCs w:val="22"/>
        </w:rPr>
        <w:tab/>
      </w:r>
      <w:r>
        <w:rPr>
          <w:sz w:val="22"/>
          <w:szCs w:val="22"/>
        </w:rPr>
        <w:tab/>
      </w:r>
      <w:r>
        <w:rPr>
          <w:sz w:val="22"/>
          <w:szCs w:val="22"/>
        </w:rPr>
        <w:tab/>
      </w:r>
      <w:r>
        <w:rPr>
          <w:sz w:val="22"/>
          <w:szCs w:val="22"/>
        </w:rPr>
        <w:tab/>
      </w:r>
      <w:proofErr w:type="spellStart"/>
      <w:r w:rsidR="00C22D48" w:rsidRPr="00A019FF">
        <w:rPr>
          <w:sz w:val="22"/>
          <w:szCs w:val="22"/>
        </w:rPr>
        <w:t>knigi</w:t>
      </w:r>
      <w:proofErr w:type="spellEnd"/>
      <w:r w:rsidR="00C22D48" w:rsidRPr="00A019FF">
        <w:rPr>
          <w:sz w:val="22"/>
          <w:szCs w:val="22"/>
        </w:rPr>
        <w:t xml:space="preserve">.     </w:t>
      </w:r>
      <w:r w:rsidR="00147B46">
        <w:rPr>
          <w:rStyle w:val="CommentReference"/>
        </w:rPr>
        <w:commentReference w:id="8"/>
      </w:r>
    </w:p>
    <w:p w14:paraId="39BDE809" w14:textId="77777777" w:rsidR="00C22D48" w:rsidRDefault="00147B46" w:rsidP="00BE575C">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432" w:hanging="432"/>
        <w:jc w:val="both"/>
        <w:rPr>
          <w:sz w:val="22"/>
          <w:szCs w:val="22"/>
        </w:rPr>
      </w:pPr>
      <w:r>
        <w:rPr>
          <w:sz w:val="22"/>
          <w:szCs w:val="22"/>
        </w:rPr>
        <w:tab/>
      </w:r>
      <w:r>
        <w:rPr>
          <w:sz w:val="22"/>
          <w:szCs w:val="22"/>
        </w:rPr>
        <w:tab/>
      </w:r>
      <w:r>
        <w:rPr>
          <w:sz w:val="22"/>
          <w:szCs w:val="22"/>
        </w:rPr>
        <w:tab/>
      </w:r>
      <w:r>
        <w:rPr>
          <w:sz w:val="22"/>
          <w:szCs w:val="22"/>
        </w:rPr>
        <w:tab/>
      </w:r>
      <w:r w:rsidR="00767698">
        <w:rPr>
          <w:sz w:val="22"/>
          <w:szCs w:val="22"/>
        </w:rPr>
        <w:tab/>
      </w:r>
      <w:r w:rsidR="00BE575C">
        <w:rPr>
          <w:sz w:val="22"/>
          <w:szCs w:val="22"/>
        </w:rPr>
        <w:t xml:space="preserve">Vanya </w:t>
      </w:r>
      <w:r w:rsidR="00BE575C">
        <w:rPr>
          <w:sz w:val="22"/>
          <w:szCs w:val="22"/>
        </w:rPr>
        <w:tab/>
        <w:t>wrote</w:t>
      </w:r>
      <w:r w:rsidR="00BE575C">
        <w:rPr>
          <w:sz w:val="22"/>
          <w:szCs w:val="22"/>
        </w:rPr>
        <w:tab/>
      </w:r>
      <w:r w:rsidR="00BE575C">
        <w:rPr>
          <w:sz w:val="22"/>
          <w:szCs w:val="22"/>
        </w:rPr>
        <w:tab/>
      </w:r>
      <w:proofErr w:type="spellStart"/>
      <w:r w:rsidR="00C22D48" w:rsidRPr="00A019FF">
        <w:rPr>
          <w:sz w:val="22"/>
          <w:szCs w:val="22"/>
        </w:rPr>
        <w:t>three</w:t>
      </w:r>
      <w:r w:rsidR="00C22D48" w:rsidRPr="00147B46">
        <w:rPr>
          <w:smallCaps/>
          <w:sz w:val="20"/>
          <w:szCs w:val="20"/>
          <w:vertAlign w:val="subscript"/>
        </w:rPr>
        <w:t>ACC</w:t>
      </w:r>
      <w:proofErr w:type="spellEnd"/>
      <w:r w:rsidR="00BE575C">
        <w:rPr>
          <w:sz w:val="22"/>
          <w:szCs w:val="22"/>
        </w:rPr>
        <w:tab/>
      </w:r>
      <w:r w:rsidR="00BE575C">
        <w:rPr>
          <w:sz w:val="22"/>
          <w:szCs w:val="22"/>
        </w:rPr>
        <w:tab/>
      </w:r>
      <w:proofErr w:type="spellStart"/>
      <w:r w:rsidR="00C22D48" w:rsidRPr="00A019FF">
        <w:rPr>
          <w:sz w:val="22"/>
          <w:szCs w:val="22"/>
        </w:rPr>
        <w:t>books</w:t>
      </w:r>
      <w:r w:rsidR="00C22D48" w:rsidRPr="00147B46">
        <w:rPr>
          <w:smallCaps/>
          <w:sz w:val="20"/>
          <w:szCs w:val="20"/>
          <w:vertAlign w:val="subscript"/>
        </w:rPr>
        <w:t>“GEN.SG</w:t>
      </w:r>
      <w:proofErr w:type="spellEnd"/>
      <w:r w:rsidR="00C22D48" w:rsidRPr="00147B46">
        <w:rPr>
          <w:smallCaps/>
          <w:sz w:val="20"/>
          <w:szCs w:val="20"/>
          <w:vertAlign w:val="subscript"/>
        </w:rPr>
        <w:t>”</w:t>
      </w:r>
    </w:p>
    <w:p w14:paraId="457B64A1" w14:textId="77777777" w:rsidR="00C22D48" w:rsidRPr="00A019FF" w:rsidRDefault="00147B46"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432" w:hanging="432"/>
        <w:jc w:val="both"/>
        <w:rPr>
          <w:sz w:val="22"/>
          <w:szCs w:val="22"/>
        </w:rPr>
      </w:pPr>
      <w:r>
        <w:rPr>
          <w:sz w:val="22"/>
          <w:szCs w:val="22"/>
        </w:rPr>
        <w:tab/>
      </w:r>
      <w:r>
        <w:rPr>
          <w:sz w:val="22"/>
          <w:szCs w:val="22"/>
        </w:rPr>
        <w:tab/>
      </w:r>
      <w:r>
        <w:rPr>
          <w:sz w:val="22"/>
          <w:szCs w:val="22"/>
        </w:rPr>
        <w:tab/>
      </w:r>
      <w:r w:rsidR="009C0B84">
        <w:rPr>
          <w:sz w:val="22"/>
          <w:szCs w:val="22"/>
        </w:rPr>
        <w:tab/>
      </w:r>
      <w:r w:rsidR="00767698">
        <w:rPr>
          <w:sz w:val="22"/>
          <w:szCs w:val="22"/>
        </w:rPr>
        <w:tab/>
      </w:r>
      <w:r w:rsidR="00C22D48" w:rsidRPr="00A019FF">
        <w:rPr>
          <w:sz w:val="22"/>
          <w:szCs w:val="22"/>
        </w:rPr>
        <w:t>‘Vanya wrote three books.</w:t>
      </w:r>
      <w:r w:rsidR="00C22D48">
        <w:rPr>
          <w:sz w:val="22"/>
          <w:szCs w:val="22"/>
        </w:rPr>
        <w:t>’</w:t>
      </w:r>
    </w:p>
    <w:p w14:paraId="29D059A5" w14:textId="77777777" w:rsidR="00C22D48" w:rsidRPr="00A019FF" w:rsidRDefault="00767698" w:rsidP="00147B46">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firstLine="180"/>
        <w:jc w:val="both"/>
        <w:rPr>
          <w:sz w:val="22"/>
          <w:szCs w:val="22"/>
        </w:rPr>
      </w:pPr>
      <w:r>
        <w:rPr>
          <w:sz w:val="22"/>
          <w:szCs w:val="22"/>
        </w:rPr>
        <w:tab/>
      </w:r>
      <w:r w:rsidR="00C22D48" w:rsidRPr="00A019FF">
        <w:rPr>
          <w:sz w:val="22"/>
          <w:szCs w:val="22"/>
        </w:rPr>
        <w:t>b.</w:t>
      </w:r>
      <w:r w:rsidR="00C22D48" w:rsidRPr="00A019FF">
        <w:rPr>
          <w:sz w:val="22"/>
          <w:szCs w:val="22"/>
        </w:rPr>
        <w:tab/>
      </w:r>
      <w:r w:rsidR="009C0B84">
        <w:rPr>
          <w:sz w:val="22"/>
          <w:szCs w:val="22"/>
        </w:rPr>
        <w:tab/>
      </w:r>
      <w:r w:rsidR="00C22D48" w:rsidRPr="00A019FF">
        <w:rPr>
          <w:sz w:val="22"/>
          <w:szCs w:val="22"/>
        </w:rPr>
        <w:t xml:space="preserve">Vanya </w:t>
      </w:r>
      <w:r w:rsidR="00C22D48" w:rsidRPr="00A019FF">
        <w:rPr>
          <w:sz w:val="22"/>
          <w:szCs w:val="22"/>
        </w:rPr>
        <w:tab/>
      </w:r>
      <w:proofErr w:type="spellStart"/>
      <w:r w:rsidR="00C22D48" w:rsidRPr="00A019FF">
        <w:rPr>
          <w:sz w:val="22"/>
          <w:szCs w:val="22"/>
        </w:rPr>
        <w:t>napisal</w:t>
      </w:r>
      <w:proofErr w:type="spellEnd"/>
      <w:r w:rsidR="00C22D48" w:rsidRPr="00A019FF">
        <w:rPr>
          <w:sz w:val="22"/>
          <w:szCs w:val="22"/>
        </w:rPr>
        <w:t xml:space="preserve"> </w:t>
      </w:r>
      <w:proofErr w:type="spellStart"/>
      <w:r w:rsidR="00C22D48" w:rsidRPr="00A019FF">
        <w:rPr>
          <w:sz w:val="22"/>
          <w:szCs w:val="22"/>
        </w:rPr>
        <w:t>pjat</w:t>
      </w:r>
      <w:proofErr w:type="spellEnd"/>
      <w:r w:rsidR="00C22D48" w:rsidRPr="00A019FF">
        <w:rPr>
          <w:sz w:val="22"/>
          <w:szCs w:val="22"/>
        </w:rPr>
        <w:t>’</w:t>
      </w:r>
      <w:r w:rsidR="00C22D48" w:rsidRPr="00A019FF">
        <w:rPr>
          <w:sz w:val="22"/>
          <w:szCs w:val="22"/>
        </w:rPr>
        <w:tab/>
      </w:r>
      <w:proofErr w:type="spellStart"/>
      <w:r w:rsidR="00C22D48" w:rsidRPr="00A019FF">
        <w:rPr>
          <w:sz w:val="22"/>
          <w:szCs w:val="22"/>
        </w:rPr>
        <w:t>knig</w:t>
      </w:r>
      <w:proofErr w:type="spellEnd"/>
      <w:r w:rsidR="00C22D48" w:rsidRPr="00A019FF">
        <w:rPr>
          <w:sz w:val="22"/>
          <w:szCs w:val="22"/>
        </w:rPr>
        <w:t>.</w:t>
      </w:r>
    </w:p>
    <w:p w14:paraId="390BCAA9" w14:textId="77777777" w:rsidR="00C22D48" w:rsidRDefault="00C22D48" w:rsidP="00BE575C">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432" w:hanging="432"/>
        <w:jc w:val="both"/>
        <w:rPr>
          <w:sz w:val="22"/>
          <w:szCs w:val="22"/>
        </w:rPr>
      </w:pPr>
      <w:r w:rsidRPr="00A019FF">
        <w:rPr>
          <w:sz w:val="22"/>
          <w:szCs w:val="22"/>
        </w:rPr>
        <w:tab/>
      </w:r>
      <w:r w:rsidRPr="00A019FF">
        <w:rPr>
          <w:sz w:val="22"/>
          <w:szCs w:val="22"/>
        </w:rPr>
        <w:tab/>
      </w:r>
      <w:r w:rsidR="00147B46">
        <w:rPr>
          <w:sz w:val="22"/>
          <w:szCs w:val="22"/>
        </w:rPr>
        <w:tab/>
      </w:r>
      <w:r w:rsidR="00147B46">
        <w:rPr>
          <w:sz w:val="22"/>
          <w:szCs w:val="22"/>
        </w:rPr>
        <w:tab/>
      </w:r>
      <w:r w:rsidR="00767698">
        <w:rPr>
          <w:sz w:val="22"/>
          <w:szCs w:val="22"/>
        </w:rPr>
        <w:tab/>
      </w:r>
      <w:r w:rsidRPr="00A019FF">
        <w:rPr>
          <w:sz w:val="22"/>
          <w:szCs w:val="22"/>
        </w:rPr>
        <w:t xml:space="preserve">Vanya </w:t>
      </w:r>
      <w:r w:rsidRPr="00A019FF">
        <w:rPr>
          <w:sz w:val="22"/>
          <w:szCs w:val="22"/>
        </w:rPr>
        <w:tab/>
        <w:t>wrote</w:t>
      </w:r>
      <w:r w:rsidRPr="00A019FF">
        <w:rPr>
          <w:sz w:val="22"/>
          <w:szCs w:val="22"/>
        </w:rPr>
        <w:tab/>
        <w:t xml:space="preserve"> </w:t>
      </w:r>
      <w:proofErr w:type="spellStart"/>
      <w:r w:rsidRPr="00A019FF">
        <w:rPr>
          <w:sz w:val="22"/>
          <w:szCs w:val="22"/>
        </w:rPr>
        <w:t>five</w:t>
      </w:r>
      <w:r w:rsidRPr="00BE575C">
        <w:rPr>
          <w:smallCaps/>
          <w:sz w:val="20"/>
          <w:szCs w:val="20"/>
          <w:vertAlign w:val="subscript"/>
        </w:rPr>
        <w:t>ACC</w:t>
      </w:r>
      <w:proofErr w:type="spellEnd"/>
      <w:r w:rsidRPr="00A019FF">
        <w:rPr>
          <w:sz w:val="22"/>
          <w:szCs w:val="22"/>
        </w:rPr>
        <w:t xml:space="preserve"> books</w:t>
      </w:r>
      <w:r w:rsidRPr="00BE575C">
        <w:rPr>
          <w:smallCaps/>
          <w:sz w:val="20"/>
          <w:szCs w:val="20"/>
          <w:vertAlign w:val="subscript"/>
        </w:rPr>
        <w:t>GEN.PL</w:t>
      </w:r>
    </w:p>
    <w:p w14:paraId="146A8652" w14:textId="77777777" w:rsidR="00C22D48" w:rsidRDefault="00147B46"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432" w:hanging="432"/>
        <w:jc w:val="both"/>
        <w:rPr>
          <w:sz w:val="22"/>
          <w:szCs w:val="22"/>
        </w:rPr>
      </w:pPr>
      <w:r>
        <w:rPr>
          <w:sz w:val="22"/>
          <w:szCs w:val="22"/>
        </w:rPr>
        <w:tab/>
      </w:r>
      <w:r>
        <w:rPr>
          <w:sz w:val="22"/>
          <w:szCs w:val="22"/>
        </w:rPr>
        <w:tab/>
      </w:r>
      <w:r w:rsidR="00BE575C">
        <w:rPr>
          <w:sz w:val="22"/>
          <w:szCs w:val="22"/>
        </w:rPr>
        <w:tab/>
      </w:r>
      <w:r w:rsidR="00BE575C">
        <w:rPr>
          <w:sz w:val="22"/>
          <w:szCs w:val="22"/>
        </w:rPr>
        <w:tab/>
      </w:r>
      <w:r w:rsidR="00767698">
        <w:rPr>
          <w:sz w:val="22"/>
          <w:szCs w:val="22"/>
        </w:rPr>
        <w:tab/>
      </w:r>
      <w:r w:rsidR="00C22D48" w:rsidRPr="00A019FF">
        <w:rPr>
          <w:sz w:val="22"/>
          <w:szCs w:val="22"/>
        </w:rPr>
        <w:t>‘Vanya wrote five books.’</w:t>
      </w:r>
    </w:p>
    <w:p w14:paraId="55AFB1DC" w14:textId="77777777" w:rsidR="00C22D48" w:rsidRPr="00A019FF"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432" w:hanging="432"/>
        <w:jc w:val="both"/>
        <w:rPr>
          <w:sz w:val="22"/>
          <w:szCs w:val="22"/>
        </w:rPr>
      </w:pPr>
    </w:p>
    <w:p w14:paraId="504715FE" w14:textId="77777777" w:rsidR="00C22D48" w:rsidRDefault="00C22D48" w:rsidP="009C0B84">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roofErr w:type="gramStart"/>
      <w:r>
        <w:rPr>
          <w:sz w:val="22"/>
          <w:szCs w:val="22"/>
        </w:rPr>
        <w:t xml:space="preserve">According to syntactic analyses </w:t>
      </w:r>
      <w:r w:rsidR="00BE575C">
        <w:rPr>
          <w:sz w:val="22"/>
          <w:szCs w:val="22"/>
        </w:rPr>
        <w:t xml:space="preserve">########## ######### ######### ############## ############# ############ ######### </w:t>
      </w:r>
      <w:r>
        <w:rPr>
          <w:sz w:val="22"/>
          <w:szCs w:val="22"/>
        </w:rPr>
        <w:t>case</w:t>
      </w:r>
      <w:commentRangeStart w:id="9"/>
      <w:r>
        <w:rPr>
          <w:sz w:val="22"/>
          <w:szCs w:val="22"/>
        </w:rPr>
        <w:t>.</w:t>
      </w:r>
      <w:proofErr w:type="gramEnd"/>
      <w:r>
        <w:rPr>
          <w:rStyle w:val="FootnoteReference"/>
          <w:sz w:val="22"/>
          <w:szCs w:val="22"/>
        </w:rPr>
        <w:footnoteReference w:id="2"/>
      </w:r>
      <w:commentRangeEnd w:id="9"/>
      <w:r w:rsidR="00854739">
        <w:rPr>
          <w:rStyle w:val="CommentReference"/>
        </w:rPr>
        <w:commentReference w:id="9"/>
      </w:r>
    </w:p>
    <w:p w14:paraId="52239FA4" w14:textId="77777777" w:rsidR="00C22D48" w:rsidRPr="005D6B64"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3BB045C6" w14:textId="77777777" w:rsidR="00C22D48" w:rsidRDefault="009C0B84"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r>
        <w:rPr>
          <w:b/>
          <w:sz w:val="22"/>
          <w:szCs w:val="22"/>
        </w:rPr>
        <w:t>2</w:t>
      </w:r>
      <w:r>
        <w:rPr>
          <w:b/>
          <w:sz w:val="22"/>
          <w:szCs w:val="22"/>
        </w:rPr>
        <w:tab/>
      </w:r>
      <w:r>
        <w:rPr>
          <w:b/>
          <w:sz w:val="22"/>
          <w:szCs w:val="22"/>
        </w:rPr>
        <w:tab/>
        <w:t>Numerals in Contemporary Russian</w:t>
      </w:r>
    </w:p>
    <w:p w14:paraId="747185AF"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p>
    <w:p w14:paraId="422272BA"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 xml:space="preserve">As pointed out in the previous section, </w:t>
      </w:r>
      <w:r w:rsidR="009C0B84">
        <w:rPr>
          <w:sz w:val="22"/>
          <w:szCs w:val="22"/>
        </w:rPr>
        <w:t xml:space="preserve">####  ########### ############## ############ ##### ########### ######### ############## ########## ########### ########## ######### ######### ######### ############## ####  ########### ############## ############ ##### ########### ######### </w:t>
      </w:r>
      <w:r>
        <w:rPr>
          <w:sz w:val="22"/>
          <w:szCs w:val="22"/>
        </w:rPr>
        <w:t>I will briefly outline an analysis of these facts.</w:t>
      </w:r>
    </w:p>
    <w:p w14:paraId="3E980FA1"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6A9C66F5" w14:textId="77777777" w:rsidR="00C22D48" w:rsidRPr="00A11BAA"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i/>
          <w:sz w:val="22"/>
          <w:szCs w:val="22"/>
        </w:rPr>
      </w:pPr>
      <w:r>
        <w:rPr>
          <w:i/>
          <w:sz w:val="22"/>
          <w:szCs w:val="22"/>
        </w:rPr>
        <w:t>2.1</w:t>
      </w:r>
      <w:r w:rsidR="009C0B84">
        <w:rPr>
          <w:i/>
          <w:sz w:val="22"/>
          <w:szCs w:val="22"/>
        </w:rPr>
        <w:tab/>
      </w:r>
      <w:r w:rsidR="009C0B84">
        <w:rPr>
          <w:i/>
          <w:sz w:val="22"/>
          <w:szCs w:val="22"/>
        </w:rPr>
        <w:tab/>
        <w:t xml:space="preserve">General </w:t>
      </w:r>
      <w:commentRangeStart w:id="10"/>
      <w:r w:rsidR="009C0B84">
        <w:rPr>
          <w:i/>
          <w:sz w:val="22"/>
          <w:szCs w:val="22"/>
        </w:rPr>
        <w:t>Considerations</w:t>
      </w:r>
      <w:commentRangeEnd w:id="10"/>
      <w:r w:rsidR="009C0B84">
        <w:rPr>
          <w:rStyle w:val="CommentReference"/>
        </w:rPr>
        <w:commentReference w:id="10"/>
      </w:r>
    </w:p>
    <w:p w14:paraId="0D26AC2F" w14:textId="77777777" w:rsidR="00C22D48" w:rsidRDefault="00C22D48" w:rsidP="009C0B84">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 xml:space="preserve">A total of </w:t>
      </w:r>
      <w:r w:rsidR="009C0B84">
        <w:rPr>
          <w:sz w:val="22"/>
          <w:szCs w:val="22"/>
        </w:rPr>
        <w:t xml:space="preserve">sixty-seven </w:t>
      </w:r>
      <w:r>
        <w:rPr>
          <w:sz w:val="22"/>
          <w:szCs w:val="22"/>
        </w:rPr>
        <w:t xml:space="preserve">native speakers </w:t>
      </w:r>
      <w:r w:rsidR="009C0B84">
        <w:rPr>
          <w:sz w:val="22"/>
          <w:szCs w:val="22"/>
        </w:rPr>
        <w:t xml:space="preserve">have ########## ############## ############ ##### ########### ######### </w:t>
      </w:r>
      <w:r w:rsidR="009C0B84">
        <w:rPr>
          <w:sz w:val="22"/>
          <w:szCs w:val="22"/>
        </w:rPr>
        <w:lastRenderedPageBreak/>
        <w:t xml:space="preserve">####### ####### ########## ########### ########## ######## ###### ############ ##### ########### ######### ######## ###### ########## ########### ########## ############## ### ##### #### ##### ########### ######### ### ########### ########## ########### ########## ############## ###### ###### ##### ########### ######### ############## ########## ########### ########## ############## ############ ##### ########### ######### ############## ########## ########### ########## ############## ############ ##### ########### ######### ############## ########## ########### ########## </w:t>
      </w:r>
      <w:r>
        <w:rPr>
          <w:sz w:val="22"/>
          <w:szCs w:val="22"/>
        </w:rPr>
        <w:t>as reported below</w:t>
      </w:r>
      <w:commentRangeStart w:id="11"/>
      <w:r>
        <w:rPr>
          <w:sz w:val="22"/>
          <w:szCs w:val="22"/>
        </w:rPr>
        <w:t>.</w:t>
      </w:r>
      <w:r w:rsidR="00104164">
        <w:rPr>
          <w:rStyle w:val="FootnoteReference"/>
          <w:sz w:val="22"/>
          <w:szCs w:val="22"/>
        </w:rPr>
        <w:footnoteReference w:id="3"/>
      </w:r>
      <w:commentRangeEnd w:id="11"/>
      <w:r w:rsidR="00767698">
        <w:rPr>
          <w:rStyle w:val="CommentReference"/>
        </w:rPr>
        <w:commentReference w:id="11"/>
      </w:r>
    </w:p>
    <w:p w14:paraId="1FA83F1F" w14:textId="77777777" w:rsidR="00C22D48" w:rsidRDefault="00C22D48" w:rsidP="007C0D71">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firstLine="360"/>
        <w:jc w:val="both"/>
        <w:rPr>
          <w:sz w:val="22"/>
          <w:szCs w:val="22"/>
        </w:rPr>
      </w:pPr>
    </w:p>
    <w:p w14:paraId="148A5D02" w14:textId="77777777" w:rsidR="00C22D48" w:rsidRPr="00A11BAA" w:rsidRDefault="00C22D4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i/>
          <w:sz w:val="22"/>
          <w:szCs w:val="22"/>
        </w:rPr>
      </w:pPr>
      <w:r>
        <w:rPr>
          <w:i/>
          <w:sz w:val="22"/>
          <w:szCs w:val="22"/>
        </w:rPr>
        <w:t>2.2</w:t>
      </w:r>
      <w:r w:rsidR="009C0B84">
        <w:rPr>
          <w:i/>
          <w:sz w:val="22"/>
          <w:szCs w:val="22"/>
        </w:rPr>
        <w:tab/>
      </w:r>
      <w:r w:rsidR="009C0B84">
        <w:rPr>
          <w:i/>
          <w:sz w:val="22"/>
          <w:szCs w:val="22"/>
        </w:rPr>
        <w:tab/>
        <w:t>Results and D</w:t>
      </w:r>
      <w:r>
        <w:rPr>
          <w:i/>
          <w:sz w:val="22"/>
          <w:szCs w:val="22"/>
        </w:rPr>
        <w:t>iscussion</w:t>
      </w:r>
    </w:p>
    <w:p w14:paraId="1B1ED9EA" w14:textId="77777777" w:rsidR="00C22D48" w:rsidRDefault="00341748" w:rsidP="009C0B84">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2.2.1</w:t>
      </w:r>
      <w:r>
        <w:rPr>
          <w:sz w:val="22"/>
          <w:szCs w:val="22"/>
        </w:rPr>
        <w:tab/>
      </w:r>
      <w:r w:rsidR="00104164">
        <w:rPr>
          <w:sz w:val="22"/>
          <w:szCs w:val="22"/>
        </w:rPr>
        <w:t xml:space="preserve">Basic </w:t>
      </w:r>
      <w:commentRangeStart w:id="12"/>
      <w:r w:rsidR="00104164">
        <w:rPr>
          <w:sz w:val="22"/>
          <w:szCs w:val="22"/>
        </w:rPr>
        <w:t>Facts</w:t>
      </w:r>
      <w:commentRangeEnd w:id="12"/>
      <w:r w:rsidR="00104164">
        <w:rPr>
          <w:rStyle w:val="CommentReference"/>
        </w:rPr>
        <w:commentReference w:id="12"/>
      </w:r>
      <w:r w:rsidR="00104164">
        <w:rPr>
          <w:sz w:val="22"/>
          <w:szCs w:val="22"/>
        </w:rPr>
        <w:t xml:space="preserve">. </w:t>
      </w:r>
      <w:r w:rsidR="00C22D48">
        <w:rPr>
          <w:sz w:val="22"/>
          <w:szCs w:val="22"/>
        </w:rPr>
        <w:t xml:space="preserve">When it comes to certain types of nouns, </w:t>
      </w:r>
      <w:r w:rsidR="009C0B84">
        <w:rPr>
          <w:sz w:val="22"/>
          <w:szCs w:val="22"/>
        </w:rPr>
        <w:t xml:space="preserve">########### ########## ############## ###### ###### ##### ########### ######### ############## ########## ########### ########## ############## ############ ##### ########### ######### ############## ########## ########### ########## ############## ############ </w:t>
      </w:r>
      <w:r w:rsidR="00C22D48">
        <w:rPr>
          <w:sz w:val="22"/>
          <w:szCs w:val="22"/>
        </w:rPr>
        <w:t>structures. One su</w:t>
      </w:r>
      <w:r w:rsidR="009C0B84">
        <w:rPr>
          <w:sz w:val="22"/>
          <w:szCs w:val="22"/>
        </w:rPr>
        <w:t xml:space="preserve">ch example is this: </w:t>
      </w:r>
    </w:p>
    <w:p w14:paraId="099AA4BA" w14:textId="77777777" w:rsidR="00C22D48" w:rsidRDefault="00C22D48" w:rsidP="007C0D71">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firstLine="360"/>
        <w:jc w:val="both"/>
        <w:rPr>
          <w:sz w:val="22"/>
          <w:szCs w:val="22"/>
        </w:rPr>
      </w:pPr>
    </w:p>
    <w:p w14:paraId="0CAE2853" w14:textId="0DF7C031" w:rsidR="00854739" w:rsidRDefault="00854739"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lang w:val="cs-CZ"/>
        </w:rPr>
      </w:pPr>
      <w:r>
        <w:rPr>
          <w:sz w:val="22"/>
          <w:szCs w:val="22"/>
        </w:rPr>
        <w:t>(2)</w:t>
      </w:r>
      <w:r>
        <w:rPr>
          <w:sz w:val="22"/>
          <w:szCs w:val="22"/>
        </w:rPr>
        <w:tab/>
      </w:r>
      <w:r>
        <w:rPr>
          <w:sz w:val="22"/>
          <w:szCs w:val="22"/>
        </w:rPr>
        <w:tab/>
      </w:r>
      <w:proofErr w:type="spellStart"/>
      <w:r>
        <w:rPr>
          <w:sz w:val="22"/>
          <w:szCs w:val="22"/>
        </w:rPr>
        <w:t>Tento</w:t>
      </w:r>
      <w:proofErr w:type="spellEnd"/>
      <w:r w:rsidR="00B401B0">
        <w:rPr>
          <w:sz w:val="22"/>
          <w:szCs w:val="22"/>
        </w:rPr>
        <w:tab/>
      </w:r>
      <w:r>
        <w:rPr>
          <w:sz w:val="22"/>
          <w:szCs w:val="22"/>
          <w:lang w:val="cs-CZ"/>
        </w:rPr>
        <w:t>článek</w:t>
      </w:r>
      <w:r>
        <w:rPr>
          <w:sz w:val="22"/>
          <w:szCs w:val="22"/>
          <w:lang w:val="cs-CZ"/>
        </w:rPr>
        <w:tab/>
        <w:t xml:space="preserve">je </w:t>
      </w:r>
      <w:r>
        <w:rPr>
          <w:sz w:val="22"/>
          <w:szCs w:val="22"/>
          <w:lang w:val="cs-CZ"/>
        </w:rPr>
        <w:tab/>
        <w:t xml:space="preserve">opravdu </w:t>
      </w:r>
      <w:r>
        <w:rPr>
          <w:sz w:val="22"/>
          <w:szCs w:val="22"/>
          <w:lang w:val="cs-CZ"/>
        </w:rPr>
        <w:tab/>
        <w:t>zajímavý.</w:t>
      </w:r>
    </w:p>
    <w:p w14:paraId="104DA6D6" w14:textId="77777777" w:rsidR="00341748" w:rsidRDefault="00854739"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ab/>
      </w:r>
      <w:r>
        <w:rPr>
          <w:sz w:val="22"/>
          <w:szCs w:val="22"/>
        </w:rPr>
        <w:tab/>
      </w:r>
      <w:r>
        <w:rPr>
          <w:sz w:val="22"/>
          <w:szCs w:val="22"/>
        </w:rPr>
        <w:tab/>
        <w:t>This</w:t>
      </w:r>
      <w:r>
        <w:rPr>
          <w:sz w:val="22"/>
          <w:szCs w:val="22"/>
        </w:rPr>
        <w:tab/>
        <w:t>article</w:t>
      </w:r>
      <w:r>
        <w:rPr>
          <w:sz w:val="22"/>
          <w:szCs w:val="22"/>
        </w:rPr>
        <w:tab/>
        <w:t>is</w:t>
      </w:r>
      <w:r>
        <w:rPr>
          <w:sz w:val="22"/>
          <w:szCs w:val="22"/>
        </w:rPr>
        <w:tab/>
      </w:r>
      <w:r>
        <w:rPr>
          <w:sz w:val="22"/>
          <w:szCs w:val="22"/>
        </w:rPr>
        <w:tab/>
        <w:t>really</w:t>
      </w:r>
      <w:r>
        <w:rPr>
          <w:sz w:val="22"/>
          <w:szCs w:val="22"/>
        </w:rPr>
        <w:tab/>
      </w:r>
      <w:r>
        <w:rPr>
          <w:sz w:val="22"/>
          <w:szCs w:val="22"/>
        </w:rPr>
        <w:tab/>
      </w:r>
      <w:r>
        <w:rPr>
          <w:sz w:val="22"/>
          <w:szCs w:val="22"/>
        </w:rPr>
        <w:tab/>
        <w:t>interesting</w:t>
      </w:r>
    </w:p>
    <w:p w14:paraId="0E061971" w14:textId="77777777" w:rsidR="00854739" w:rsidRDefault="00854739"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ab/>
      </w:r>
      <w:r>
        <w:rPr>
          <w:sz w:val="22"/>
          <w:szCs w:val="22"/>
        </w:rPr>
        <w:tab/>
      </w:r>
      <w:r>
        <w:rPr>
          <w:sz w:val="22"/>
          <w:szCs w:val="22"/>
        </w:rPr>
        <w:tab/>
        <w:t>‘This article is really interesting.’</w:t>
      </w:r>
    </w:p>
    <w:p w14:paraId="1B0AB249" w14:textId="77777777" w:rsidR="00341748" w:rsidRDefault="0034174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046650C6" w14:textId="2A9C6767" w:rsidR="00C22D48" w:rsidRDefault="003417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 xml:space="preserve">Interestingly, </w:t>
      </w:r>
      <w:r w:rsidR="008D6E30">
        <w:rPr>
          <w:sz w:val="22"/>
          <w:szCs w:val="22"/>
        </w:rPr>
        <w:t>########### ########## ############## ###### ###### ##### ########### ######### ############## ########## ########### ########## ############## ############ ##### ########### ######### ############## ########## ########### ########## ############## ############ structures</w:t>
      </w:r>
      <w:r>
        <w:rPr>
          <w:sz w:val="22"/>
          <w:szCs w:val="22"/>
        </w:rPr>
        <w:t>. The results are presented in Fig.1.</w:t>
      </w:r>
    </w:p>
    <w:p w14:paraId="64355C86" w14:textId="77777777" w:rsidR="00C22D48" w:rsidRPr="00A019FF"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6E2B5B0A" w14:textId="77777777" w:rsidR="00C22D48" w:rsidRPr="00A019FF"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720" w:hanging="720"/>
        <w:jc w:val="both"/>
        <w:rPr>
          <w:sz w:val="22"/>
          <w:szCs w:val="22"/>
        </w:rPr>
      </w:pPr>
    </w:p>
    <w:p w14:paraId="10509116" w14:textId="77777777" w:rsidR="00C22D48" w:rsidRPr="002A6ABF" w:rsidRDefault="006D5220"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noProof/>
        </w:rPr>
        <w:drawing>
          <wp:anchor distT="0" distB="0" distL="114300" distR="114300" simplePos="0" relativeHeight="251657728" behindDoc="0" locked="0" layoutInCell="1" allowOverlap="1" wp14:anchorId="0E5DD141" wp14:editId="40317578">
            <wp:simplePos x="0" y="0"/>
            <wp:positionH relativeFrom="column">
              <wp:posOffset>13335</wp:posOffset>
            </wp:positionH>
            <wp:positionV relativeFrom="paragraph">
              <wp:posOffset>118745</wp:posOffset>
            </wp:positionV>
            <wp:extent cx="4038600" cy="2673350"/>
            <wp:effectExtent l="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AB59B" w14:textId="77777777" w:rsidR="00C22D48" w:rsidRDefault="00C22D48" w:rsidP="00341748">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center"/>
        <w:rPr>
          <w:sz w:val="22"/>
          <w:szCs w:val="22"/>
        </w:rPr>
      </w:pPr>
      <w:r>
        <w:rPr>
          <w:sz w:val="22"/>
          <w:szCs w:val="22"/>
        </w:rPr>
        <w:t xml:space="preserve">Fig. 1: </w:t>
      </w:r>
      <w:r w:rsidRPr="00A019FF">
        <w:rPr>
          <w:sz w:val="22"/>
          <w:szCs w:val="22"/>
        </w:rPr>
        <w:t xml:space="preserve">Speakers’ acceptance of case/number </w:t>
      </w:r>
      <w:commentRangeStart w:id="13"/>
      <w:r w:rsidRPr="00A019FF">
        <w:rPr>
          <w:sz w:val="22"/>
          <w:szCs w:val="22"/>
        </w:rPr>
        <w:t>forms</w:t>
      </w:r>
      <w:commentRangeEnd w:id="13"/>
      <w:r w:rsidR="00341748">
        <w:rPr>
          <w:rStyle w:val="CommentReference"/>
        </w:rPr>
        <w:commentReference w:id="13"/>
      </w:r>
    </w:p>
    <w:p w14:paraId="4A75F97D" w14:textId="77777777" w:rsidR="00C22D48" w:rsidRPr="00A019FF" w:rsidRDefault="00C22D4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2AF105C1" w14:textId="77777777" w:rsidR="00341748" w:rsidRDefault="00C22D48" w:rsidP="00341748">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As can be seen from this graph, for a group of females, the most acceptable form is nominative plural (47/69 speakers, or 68.1%), and the second best form is genitive pl</w:t>
      </w:r>
      <w:r w:rsidR="00341748">
        <w:rPr>
          <w:sz w:val="22"/>
          <w:szCs w:val="22"/>
        </w:rPr>
        <w:t>ural (27/69 speakers, or 39.1%).</w:t>
      </w:r>
    </w:p>
    <w:p w14:paraId="7B7692AE" w14:textId="77777777" w:rsidR="00341748" w:rsidRDefault="003417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firstLine="360"/>
        <w:jc w:val="both"/>
        <w:rPr>
          <w:sz w:val="22"/>
          <w:szCs w:val="22"/>
        </w:rPr>
      </w:pPr>
    </w:p>
    <w:p w14:paraId="0EE607B0" w14:textId="77777777" w:rsidR="00341748" w:rsidRDefault="00341748" w:rsidP="00341748">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2.2.2</w:t>
      </w:r>
      <w:r>
        <w:rPr>
          <w:sz w:val="22"/>
          <w:szCs w:val="22"/>
        </w:rPr>
        <w:tab/>
      </w:r>
      <w:r w:rsidR="00767698">
        <w:rPr>
          <w:sz w:val="22"/>
          <w:szCs w:val="22"/>
        </w:rPr>
        <w:t>Further</w:t>
      </w:r>
      <w:r>
        <w:rPr>
          <w:sz w:val="22"/>
          <w:szCs w:val="22"/>
        </w:rPr>
        <w:t xml:space="preserve"> Facts. When it comes to certain types of nouns, ########### ########## ############## ###### ###### ##### ########### ######### ############## ########## ########### ########## ############## ############ ##### ########### ######### ############## ########## ########### ########## ############## ############ structures. </w:t>
      </w:r>
    </w:p>
    <w:p w14:paraId="29C1A2C3" w14:textId="77777777" w:rsidR="00C22D48" w:rsidRPr="00142949" w:rsidRDefault="00C22D48" w:rsidP="00341748">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048DD2AF" w14:textId="77777777" w:rsidR="00C22D48" w:rsidRDefault="009C0B84"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r>
        <w:rPr>
          <w:b/>
          <w:sz w:val="22"/>
          <w:szCs w:val="22"/>
        </w:rPr>
        <w:t>3</w:t>
      </w:r>
      <w:r>
        <w:rPr>
          <w:b/>
          <w:sz w:val="22"/>
          <w:szCs w:val="22"/>
        </w:rPr>
        <w:tab/>
      </w:r>
      <w:r>
        <w:rPr>
          <w:b/>
          <w:sz w:val="22"/>
          <w:szCs w:val="22"/>
        </w:rPr>
        <w:tab/>
        <w:t>The Proposed A</w:t>
      </w:r>
      <w:r w:rsidR="00C22D48">
        <w:rPr>
          <w:b/>
          <w:sz w:val="22"/>
          <w:szCs w:val="22"/>
        </w:rPr>
        <w:t>ccount</w:t>
      </w:r>
    </w:p>
    <w:p w14:paraId="4FD82DC2" w14:textId="77777777" w:rsidR="00C22D48" w:rsidRDefault="00C22D4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p>
    <w:p w14:paraId="33604F6F"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 xml:space="preserve">From the above discussion one thing is clear: </w:t>
      </w:r>
      <w:r w:rsidR="009C0B84">
        <w:rPr>
          <w:sz w:val="22"/>
          <w:szCs w:val="22"/>
        </w:rPr>
        <w:t xml:space="preserve">###### ###### ##### ########### ######### ############## ########## ########### ########## ############## ############ ##### ########### ######### ############## ########## ########### ########## </w:t>
      </w:r>
      <w:r w:rsidR="009C0B84">
        <w:rPr>
          <w:sz w:val="22"/>
          <w:szCs w:val="22"/>
        </w:rPr>
        <w:lastRenderedPageBreak/>
        <w:t>############## ################## ###### ##### ########### ######### ############## ########## ########### ########## ############## ############ ##### ########### ######### ############## ########## ########### ########## ############## ################## ###### ##### ########### ######### ############## ########## ########### ########## ############## ############ ##### ########### ######### ############## ########## ########### ########## ############## ################## ###### ##### ########### ######### ############## ########## ########### ########## ############## ############ ##### ########### ######### ############## ########## ########### ########## ############## ############</w:t>
      </w:r>
      <w:r>
        <w:rPr>
          <w:sz w:val="22"/>
          <w:szCs w:val="22"/>
        </w:rPr>
        <w:t>.</w:t>
      </w:r>
    </w:p>
    <w:p w14:paraId="10D414A4" w14:textId="77777777" w:rsidR="00104164" w:rsidRDefault="00104164" w:rsidP="007C0D71">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firstLine="360"/>
        <w:jc w:val="both"/>
        <w:rPr>
          <w:sz w:val="22"/>
          <w:szCs w:val="22"/>
        </w:rPr>
      </w:pPr>
    </w:p>
    <w:p w14:paraId="33289DB6" w14:textId="77777777" w:rsidR="009C0B84" w:rsidRDefault="00C22D48" w:rsidP="007C0D71">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firstLine="360"/>
        <w:jc w:val="both"/>
        <w:rPr>
          <w:sz w:val="22"/>
          <w:szCs w:val="22"/>
        </w:rPr>
      </w:pPr>
      <w:r>
        <w:rPr>
          <w:sz w:val="22"/>
          <w:szCs w:val="22"/>
        </w:rPr>
        <w:t xml:space="preserve">Furthermore, </w:t>
      </w:r>
      <w:r w:rsidR="009C0B84">
        <w:rPr>
          <w:sz w:val="22"/>
          <w:szCs w:val="22"/>
        </w:rPr>
        <w:t>###### ###### ##### ########### ######### #####</w:t>
      </w:r>
      <w:r w:rsidR="00104164">
        <w:rPr>
          <w:sz w:val="22"/>
          <w:szCs w:val="22"/>
        </w:rPr>
        <w:t xml:space="preserve"> </w:t>
      </w:r>
      <w:r w:rsidR="009C0B84">
        <w:rPr>
          <w:sz w:val="22"/>
          <w:szCs w:val="22"/>
        </w:rPr>
        <w:t>#####</w:t>
      </w:r>
      <w:r w:rsidR="00104164">
        <w:rPr>
          <w:sz w:val="22"/>
          <w:szCs w:val="22"/>
        </w:rPr>
        <w:t xml:space="preserve"> </w:t>
      </w:r>
      <w:r w:rsidR="009C0B84">
        <w:rPr>
          <w:sz w:val="22"/>
          <w:szCs w:val="22"/>
        </w:rPr>
        <w:t>#### ########## ########### ########## #########</w:t>
      </w:r>
      <w:r w:rsidR="00104164">
        <w:rPr>
          <w:sz w:val="22"/>
          <w:szCs w:val="22"/>
        </w:rPr>
        <w:t xml:space="preserve"> </w:t>
      </w:r>
      <w:r w:rsidR="009C0B84">
        <w:rPr>
          <w:sz w:val="22"/>
          <w:szCs w:val="22"/>
        </w:rPr>
        <w:t>##### ############ ##### ########### ######### #########</w:t>
      </w:r>
      <w:r w:rsidR="00104164">
        <w:rPr>
          <w:sz w:val="22"/>
          <w:szCs w:val="22"/>
        </w:rPr>
        <w:t xml:space="preserve"> </w:t>
      </w:r>
      <w:r w:rsidR="009C0B84">
        <w:rPr>
          <w:sz w:val="22"/>
          <w:szCs w:val="22"/>
        </w:rPr>
        <w:t>##### ########## ########### ########## ############## #######</w:t>
      </w:r>
      <w:r w:rsidR="00104164">
        <w:rPr>
          <w:sz w:val="22"/>
          <w:szCs w:val="22"/>
        </w:rPr>
        <w:t xml:space="preserve"> </w:t>
      </w:r>
      <w:r w:rsidR="009C0B84">
        <w:rPr>
          <w:sz w:val="22"/>
          <w:szCs w:val="22"/>
        </w:rPr>
        <w:t>########### ###### ##### ########</w:t>
      </w:r>
      <w:r w:rsidR="00104164">
        <w:rPr>
          <w:sz w:val="22"/>
          <w:szCs w:val="22"/>
        </w:rPr>
        <w:t xml:space="preserve"> </w:t>
      </w:r>
      <w:r w:rsidR="009C0B84">
        <w:rPr>
          <w:sz w:val="22"/>
          <w:szCs w:val="22"/>
        </w:rPr>
        <w:t>### ######### ############## ########## ########### ########## ####</w:t>
      </w:r>
      <w:r w:rsidR="00104164">
        <w:rPr>
          <w:sz w:val="22"/>
          <w:szCs w:val="22"/>
        </w:rPr>
        <w:t xml:space="preserve"> </w:t>
      </w:r>
      <w:r w:rsidR="009C0B84">
        <w:rPr>
          <w:sz w:val="22"/>
          <w:szCs w:val="22"/>
        </w:rPr>
        <w:t>########## #######</w:t>
      </w:r>
      <w:r w:rsidR="00104164">
        <w:rPr>
          <w:sz w:val="22"/>
          <w:szCs w:val="22"/>
        </w:rPr>
        <w:t xml:space="preserve"> </w:t>
      </w:r>
      <w:r w:rsidR="009C0B84">
        <w:rPr>
          <w:sz w:val="22"/>
          <w:szCs w:val="22"/>
        </w:rPr>
        <w:t>##### ##### ########### ######### #########</w:t>
      </w:r>
      <w:r w:rsidR="00104164">
        <w:rPr>
          <w:sz w:val="22"/>
          <w:szCs w:val="22"/>
        </w:rPr>
        <w:t xml:space="preserve"> </w:t>
      </w:r>
      <w:r w:rsidR="009C0B84">
        <w:rPr>
          <w:sz w:val="22"/>
          <w:szCs w:val="22"/>
        </w:rPr>
        <w:t>##### ########## ########### ########## ####</w:t>
      </w:r>
      <w:r w:rsidR="00104164">
        <w:rPr>
          <w:sz w:val="22"/>
          <w:szCs w:val="22"/>
        </w:rPr>
        <w:t xml:space="preserve"> </w:t>
      </w:r>
      <w:r w:rsidR="009C0B84">
        <w:rPr>
          <w:sz w:val="22"/>
          <w:szCs w:val="22"/>
        </w:rPr>
        <w:t>########## ################## ###### ##### ########### ######</w:t>
      </w:r>
      <w:r w:rsidR="00104164">
        <w:rPr>
          <w:sz w:val="22"/>
          <w:szCs w:val="22"/>
        </w:rPr>
        <w:t xml:space="preserve"> </w:t>
      </w:r>
      <w:r w:rsidR="009C0B84">
        <w:rPr>
          <w:sz w:val="22"/>
          <w:szCs w:val="22"/>
        </w:rPr>
        <w:t>### ############## ########## ########### ########## ############## ############ ##### ########### ######### ##########</w:t>
      </w:r>
      <w:r w:rsidR="00104164">
        <w:rPr>
          <w:sz w:val="22"/>
          <w:szCs w:val="22"/>
        </w:rPr>
        <w:t xml:space="preserve"> </w:t>
      </w:r>
      <w:r w:rsidR="009C0B84">
        <w:rPr>
          <w:sz w:val="22"/>
          <w:szCs w:val="22"/>
        </w:rPr>
        <w:t>#### ########## ########### #######</w:t>
      </w:r>
      <w:r w:rsidR="00767698">
        <w:rPr>
          <w:sz w:val="22"/>
          <w:szCs w:val="22"/>
        </w:rPr>
        <w:t>### ############## ############:</w:t>
      </w:r>
    </w:p>
    <w:p w14:paraId="3837298E" w14:textId="77777777" w:rsidR="00C22D48" w:rsidRPr="00D14934" w:rsidRDefault="00C22D48" w:rsidP="007C0D71">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37420FA4" w14:textId="77777777" w:rsidR="00C22D48" w:rsidRPr="00A019FF" w:rsidRDefault="0076769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(3)</w:t>
      </w:r>
      <w:r>
        <w:rPr>
          <w:sz w:val="22"/>
          <w:szCs w:val="22"/>
        </w:rPr>
        <w:tab/>
      </w:r>
      <w:r>
        <w:rPr>
          <w:sz w:val="22"/>
          <w:szCs w:val="22"/>
        </w:rPr>
        <w:tab/>
        <w:t xml:space="preserve">Lena </w:t>
      </w:r>
      <w:r>
        <w:rPr>
          <w:sz w:val="22"/>
          <w:szCs w:val="22"/>
        </w:rPr>
        <w:tab/>
      </w:r>
      <w:proofErr w:type="spellStart"/>
      <w:r>
        <w:rPr>
          <w:sz w:val="22"/>
          <w:szCs w:val="22"/>
        </w:rPr>
        <w:t>najelas</w:t>
      </w:r>
      <w:proofErr w:type="spellEnd"/>
      <w:r>
        <w:rPr>
          <w:sz w:val="22"/>
          <w:szCs w:val="22"/>
        </w:rPr>
        <w:t xml:space="preserve">’ </w:t>
      </w:r>
      <w:r>
        <w:rPr>
          <w:sz w:val="22"/>
          <w:szCs w:val="22"/>
        </w:rPr>
        <w:tab/>
      </w:r>
      <w:r>
        <w:rPr>
          <w:sz w:val="22"/>
          <w:szCs w:val="22"/>
        </w:rPr>
        <w:tab/>
      </w:r>
      <w:proofErr w:type="spellStart"/>
      <w:r w:rsidR="00C22D48" w:rsidRPr="00A019FF">
        <w:rPr>
          <w:sz w:val="22"/>
          <w:szCs w:val="22"/>
        </w:rPr>
        <w:t>kotlet</w:t>
      </w:r>
      <w:proofErr w:type="spellEnd"/>
      <w:r w:rsidR="00C22D48" w:rsidRPr="00A019FF">
        <w:rPr>
          <w:sz w:val="22"/>
          <w:szCs w:val="22"/>
        </w:rPr>
        <w:t>.</w:t>
      </w:r>
    </w:p>
    <w:p w14:paraId="7C5EE55C" w14:textId="77777777" w:rsidR="00C22D48" w:rsidRPr="00A019FF" w:rsidRDefault="00C22D4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sidRPr="00A019FF">
        <w:rPr>
          <w:sz w:val="22"/>
          <w:szCs w:val="22"/>
        </w:rPr>
        <w:tab/>
      </w:r>
      <w:r w:rsidR="00767698">
        <w:rPr>
          <w:sz w:val="22"/>
          <w:szCs w:val="22"/>
        </w:rPr>
        <w:tab/>
      </w:r>
      <w:r w:rsidR="00767698">
        <w:rPr>
          <w:sz w:val="22"/>
          <w:szCs w:val="22"/>
        </w:rPr>
        <w:tab/>
      </w:r>
      <w:r w:rsidRPr="00A019FF">
        <w:rPr>
          <w:sz w:val="22"/>
          <w:szCs w:val="22"/>
        </w:rPr>
        <w:t xml:space="preserve">Lena </w:t>
      </w:r>
      <w:r w:rsidRPr="00A019FF">
        <w:rPr>
          <w:sz w:val="22"/>
          <w:szCs w:val="22"/>
        </w:rPr>
        <w:tab/>
      </w:r>
      <w:proofErr w:type="spellStart"/>
      <w:r w:rsidRPr="00A019FF">
        <w:rPr>
          <w:sz w:val="22"/>
          <w:szCs w:val="22"/>
        </w:rPr>
        <w:t>na</w:t>
      </w:r>
      <w:proofErr w:type="spellEnd"/>
      <w:r w:rsidRPr="00A019FF">
        <w:rPr>
          <w:sz w:val="22"/>
          <w:szCs w:val="22"/>
        </w:rPr>
        <w:t>-ate-</w:t>
      </w:r>
      <w:proofErr w:type="spellStart"/>
      <w:r w:rsidRPr="00A019FF">
        <w:rPr>
          <w:sz w:val="22"/>
          <w:szCs w:val="22"/>
        </w:rPr>
        <w:t>sja</w:t>
      </w:r>
      <w:proofErr w:type="spellEnd"/>
      <w:r w:rsidRPr="00A019FF">
        <w:rPr>
          <w:sz w:val="22"/>
          <w:szCs w:val="22"/>
        </w:rPr>
        <w:t xml:space="preserve"> </w:t>
      </w:r>
      <w:r w:rsidRPr="00A019FF">
        <w:rPr>
          <w:sz w:val="22"/>
          <w:szCs w:val="22"/>
        </w:rPr>
        <w:tab/>
        <w:t>burger</w:t>
      </w:r>
      <w:r w:rsidRPr="008B546B">
        <w:rPr>
          <w:smallCaps/>
          <w:sz w:val="22"/>
          <w:szCs w:val="22"/>
          <w:vertAlign w:val="subscript"/>
        </w:rPr>
        <w:t>GEN.PL</w:t>
      </w:r>
    </w:p>
    <w:p w14:paraId="5F91F201"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sidRPr="00A019FF">
        <w:rPr>
          <w:sz w:val="22"/>
          <w:szCs w:val="22"/>
        </w:rPr>
        <w:tab/>
      </w:r>
      <w:r w:rsidR="00767698">
        <w:rPr>
          <w:sz w:val="22"/>
          <w:szCs w:val="22"/>
        </w:rPr>
        <w:tab/>
      </w:r>
      <w:r w:rsidR="00767698">
        <w:rPr>
          <w:sz w:val="22"/>
          <w:szCs w:val="22"/>
        </w:rPr>
        <w:tab/>
      </w:r>
      <w:r w:rsidRPr="00A019FF">
        <w:rPr>
          <w:sz w:val="22"/>
          <w:szCs w:val="22"/>
        </w:rPr>
        <w:t>‘Lena ate her fill of burgers.’</w:t>
      </w:r>
      <w:r w:rsidRPr="00A019FF">
        <w:rPr>
          <w:sz w:val="22"/>
          <w:szCs w:val="22"/>
        </w:rPr>
        <w:tab/>
      </w:r>
    </w:p>
    <w:p w14:paraId="7CFE0CAA" w14:textId="77777777" w:rsidR="00C22D48" w:rsidRPr="00A019FF"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3938E313"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t xml:space="preserve">Another consequence of the proposal that syntactic [Number] feature is specified on the Q° rather than N° concerns </w:t>
      </w:r>
      <w:proofErr w:type="spellStart"/>
      <w:r w:rsidRPr="00D164DF">
        <w:rPr>
          <w:i/>
          <w:sz w:val="22"/>
          <w:szCs w:val="22"/>
        </w:rPr>
        <w:t>pluralia</w:t>
      </w:r>
      <w:proofErr w:type="spellEnd"/>
      <w:r w:rsidRPr="00D164DF">
        <w:rPr>
          <w:i/>
          <w:sz w:val="22"/>
          <w:szCs w:val="22"/>
        </w:rPr>
        <w:t xml:space="preserve"> </w:t>
      </w:r>
      <w:proofErr w:type="spellStart"/>
      <w:r w:rsidRPr="00D164DF">
        <w:rPr>
          <w:i/>
          <w:sz w:val="22"/>
          <w:szCs w:val="22"/>
        </w:rPr>
        <w:t>tantum</w:t>
      </w:r>
      <w:proofErr w:type="spellEnd"/>
      <w:r w:rsidRPr="00D164DF">
        <w:rPr>
          <w:i/>
          <w:sz w:val="22"/>
          <w:szCs w:val="22"/>
        </w:rPr>
        <w:t xml:space="preserve"> </w:t>
      </w:r>
      <w:r>
        <w:rPr>
          <w:sz w:val="22"/>
          <w:szCs w:val="22"/>
        </w:rPr>
        <w:t xml:space="preserve">nouns. </w:t>
      </w:r>
    </w:p>
    <w:p w14:paraId="566C198E"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0C1D4BA2" w14:textId="77777777" w:rsidR="009C0B84" w:rsidRDefault="009C0B84"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r>
        <w:rPr>
          <w:b/>
          <w:sz w:val="22"/>
          <w:szCs w:val="22"/>
        </w:rPr>
        <w:t>5</w:t>
      </w:r>
      <w:r>
        <w:rPr>
          <w:b/>
          <w:sz w:val="22"/>
          <w:szCs w:val="22"/>
        </w:rPr>
        <w:tab/>
      </w:r>
      <w:r>
        <w:rPr>
          <w:b/>
          <w:sz w:val="22"/>
          <w:szCs w:val="22"/>
        </w:rPr>
        <w:tab/>
      </w:r>
      <w:commentRangeStart w:id="14"/>
      <w:r>
        <w:rPr>
          <w:b/>
          <w:sz w:val="22"/>
          <w:szCs w:val="22"/>
        </w:rPr>
        <w:t>Conclusions</w:t>
      </w:r>
      <w:commentRangeEnd w:id="14"/>
      <w:r w:rsidR="00854739">
        <w:rPr>
          <w:rStyle w:val="CommentReference"/>
        </w:rPr>
        <w:commentReference w:id="14"/>
      </w:r>
    </w:p>
    <w:p w14:paraId="5AEB40AB" w14:textId="77777777" w:rsidR="009C0B84" w:rsidRDefault="009C0B84" w:rsidP="009C0B84">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b/>
          <w:sz w:val="22"/>
          <w:szCs w:val="22"/>
        </w:rPr>
      </w:pPr>
    </w:p>
    <w:p w14:paraId="0E1CD084" w14:textId="77777777" w:rsidR="00C22D48" w:rsidRDefault="009C0B84" w:rsidP="009C0B84">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r>
        <w:rPr>
          <w:sz w:val="22"/>
          <w:szCs w:val="22"/>
        </w:rPr>
        <w:lastRenderedPageBreak/>
        <w:t>###### ###### ##### ########### ######### ############## ########## ########### ########## ############## ############ ##### ########### ######### ############## ########## ########### #######</w:t>
      </w:r>
      <w:r w:rsidR="00767698">
        <w:rPr>
          <w:sz w:val="22"/>
          <w:szCs w:val="22"/>
        </w:rPr>
        <w:t>### ############## ############</w:t>
      </w:r>
    </w:p>
    <w:p w14:paraId="02781D1E" w14:textId="77777777" w:rsidR="009C0B84" w:rsidRPr="00282BF2" w:rsidRDefault="009C0B84" w:rsidP="007C0D71">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firstLine="360"/>
        <w:jc w:val="both"/>
        <w:rPr>
          <w:sz w:val="22"/>
          <w:szCs w:val="22"/>
        </w:rPr>
      </w:pPr>
    </w:p>
    <w:p w14:paraId="5501AE1C" w14:textId="77777777" w:rsidR="00C22D48" w:rsidRPr="00537162" w:rsidRDefault="00C22D48" w:rsidP="00767698">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both"/>
        <w:rPr>
          <w:sz w:val="22"/>
          <w:szCs w:val="22"/>
        </w:rPr>
      </w:pPr>
    </w:p>
    <w:p w14:paraId="3C815A71" w14:textId="77777777" w:rsidR="00C22D48" w:rsidRDefault="00C22D4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b/>
          <w:sz w:val="22"/>
          <w:szCs w:val="22"/>
        </w:rPr>
      </w:pPr>
      <w:commentRangeStart w:id="15"/>
      <w:r>
        <w:rPr>
          <w:b/>
          <w:sz w:val="22"/>
          <w:szCs w:val="22"/>
        </w:rPr>
        <w:t>References</w:t>
      </w:r>
      <w:commentRangeEnd w:id="15"/>
      <w:r w:rsidR="00B916BE">
        <w:rPr>
          <w:rStyle w:val="CommentReference"/>
        </w:rPr>
        <w:commentReference w:id="15"/>
      </w:r>
    </w:p>
    <w:p w14:paraId="49776B9B" w14:textId="77777777" w:rsidR="00C22D48" w:rsidRPr="00AD72C2" w:rsidRDefault="00C22D48" w:rsidP="007C0D71">
      <w:pPr>
        <w:keepN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rPr>
          <w:b/>
          <w:sz w:val="22"/>
          <w:szCs w:val="22"/>
        </w:rPr>
      </w:pPr>
    </w:p>
    <w:p w14:paraId="0567E8E3"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proofErr w:type="spellStart"/>
      <w:r w:rsidRPr="00AD72C2">
        <w:rPr>
          <w:sz w:val="22"/>
          <w:szCs w:val="22"/>
        </w:rPr>
        <w:t>Bailyn</w:t>
      </w:r>
      <w:proofErr w:type="spellEnd"/>
      <w:r w:rsidRPr="00AD72C2">
        <w:rPr>
          <w:sz w:val="22"/>
          <w:szCs w:val="22"/>
        </w:rPr>
        <w:t>, John</w:t>
      </w:r>
      <w:r>
        <w:rPr>
          <w:sz w:val="22"/>
          <w:szCs w:val="22"/>
        </w:rPr>
        <w:t xml:space="preserve">. </w:t>
      </w:r>
      <w:r w:rsidRPr="00AD72C2">
        <w:rPr>
          <w:sz w:val="22"/>
          <w:szCs w:val="22"/>
        </w:rPr>
        <w:t>2004</w:t>
      </w:r>
      <w:r>
        <w:rPr>
          <w:sz w:val="22"/>
          <w:szCs w:val="22"/>
        </w:rPr>
        <w:t>.</w:t>
      </w:r>
      <w:r w:rsidRPr="00AD72C2">
        <w:rPr>
          <w:sz w:val="22"/>
          <w:szCs w:val="22"/>
        </w:rPr>
        <w:t xml:space="preserve"> The Case of Q. </w:t>
      </w:r>
      <w:proofErr w:type="gramStart"/>
      <w:r w:rsidRPr="00AD72C2">
        <w:rPr>
          <w:sz w:val="22"/>
          <w:szCs w:val="22"/>
        </w:rPr>
        <w:t xml:space="preserve">In </w:t>
      </w:r>
      <w:r w:rsidRPr="00AD72C2">
        <w:rPr>
          <w:i/>
          <w:sz w:val="22"/>
          <w:szCs w:val="22"/>
        </w:rPr>
        <w:t>Proceedings of FASL 12</w:t>
      </w:r>
      <w:r>
        <w:rPr>
          <w:sz w:val="22"/>
          <w:szCs w:val="22"/>
        </w:rPr>
        <w:t>, 1-36</w:t>
      </w:r>
      <w:r w:rsidRPr="00AD72C2">
        <w:rPr>
          <w:i/>
          <w:sz w:val="22"/>
          <w:szCs w:val="22"/>
        </w:rPr>
        <w:t>.</w:t>
      </w:r>
      <w:proofErr w:type="gramEnd"/>
      <w:r w:rsidRPr="00AD72C2">
        <w:rPr>
          <w:i/>
          <w:sz w:val="22"/>
          <w:szCs w:val="22"/>
        </w:rPr>
        <w:t xml:space="preserve"> </w:t>
      </w:r>
      <w:r w:rsidRPr="00AD72C2">
        <w:rPr>
          <w:sz w:val="22"/>
          <w:szCs w:val="22"/>
        </w:rPr>
        <w:t xml:space="preserve">Ann Arbor, MI: </w:t>
      </w:r>
      <w:commentRangeStart w:id="16"/>
      <w:r w:rsidRPr="00AD72C2">
        <w:rPr>
          <w:sz w:val="22"/>
          <w:szCs w:val="22"/>
        </w:rPr>
        <w:t>University of Michigan Press</w:t>
      </w:r>
      <w:commentRangeEnd w:id="16"/>
      <w:r w:rsidR="007C494C">
        <w:rPr>
          <w:rStyle w:val="CommentReference"/>
        </w:rPr>
        <w:commentReference w:id="16"/>
      </w:r>
      <w:r w:rsidRPr="00AD72C2">
        <w:rPr>
          <w:sz w:val="22"/>
          <w:szCs w:val="22"/>
        </w:rPr>
        <w:t xml:space="preserve">. </w:t>
      </w:r>
    </w:p>
    <w:p w14:paraId="7E5DFC31"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proofErr w:type="spellStart"/>
      <w:r w:rsidRPr="00AD72C2">
        <w:rPr>
          <w:sz w:val="22"/>
          <w:szCs w:val="22"/>
        </w:rPr>
        <w:t>Bailyn</w:t>
      </w:r>
      <w:proofErr w:type="spellEnd"/>
      <w:r w:rsidRPr="00AD72C2">
        <w:rPr>
          <w:sz w:val="22"/>
          <w:szCs w:val="22"/>
        </w:rPr>
        <w:t>, John and Andrew Nevins</w:t>
      </w:r>
      <w:r>
        <w:rPr>
          <w:sz w:val="22"/>
          <w:szCs w:val="22"/>
        </w:rPr>
        <w:t xml:space="preserve">. </w:t>
      </w:r>
      <w:r w:rsidRPr="00AD72C2">
        <w:rPr>
          <w:sz w:val="22"/>
          <w:szCs w:val="22"/>
        </w:rPr>
        <w:t>2008</w:t>
      </w:r>
      <w:r>
        <w:rPr>
          <w:sz w:val="22"/>
          <w:szCs w:val="22"/>
        </w:rPr>
        <w:t>.</w:t>
      </w:r>
      <w:r w:rsidRPr="00AD72C2">
        <w:rPr>
          <w:sz w:val="22"/>
          <w:szCs w:val="22"/>
        </w:rPr>
        <w:t xml:space="preserve"> Russian Genitive Plurals are Impostors. </w:t>
      </w:r>
      <w:proofErr w:type="gramStart"/>
      <w:r w:rsidRPr="00AD72C2">
        <w:rPr>
          <w:sz w:val="22"/>
          <w:szCs w:val="22"/>
        </w:rPr>
        <w:t>In</w:t>
      </w:r>
      <w:r w:rsidR="00104164">
        <w:rPr>
          <w:sz w:val="22"/>
          <w:szCs w:val="22"/>
        </w:rPr>
        <w:t xml:space="preserve"> </w:t>
      </w:r>
      <w:r w:rsidRPr="00AD72C2">
        <w:rPr>
          <w:i/>
          <w:sz w:val="22"/>
          <w:szCs w:val="22"/>
        </w:rPr>
        <w:t xml:space="preserve">Inflectional </w:t>
      </w:r>
      <w:r w:rsidRPr="00E67E1F">
        <w:rPr>
          <w:i/>
          <w:sz w:val="22"/>
          <w:szCs w:val="22"/>
        </w:rPr>
        <w:t>Identity</w:t>
      </w:r>
      <w:r>
        <w:rPr>
          <w:sz w:val="22"/>
          <w:szCs w:val="22"/>
        </w:rPr>
        <w:t xml:space="preserve">, ed. </w:t>
      </w:r>
      <w:r w:rsidRPr="00FD6771">
        <w:rPr>
          <w:sz w:val="22"/>
          <w:szCs w:val="22"/>
        </w:rPr>
        <w:t>Andrew</w:t>
      </w:r>
      <w:r w:rsidRPr="00AD72C2">
        <w:rPr>
          <w:sz w:val="22"/>
          <w:szCs w:val="22"/>
        </w:rPr>
        <w:t xml:space="preserve"> Nevins &amp; </w:t>
      </w:r>
      <w:proofErr w:type="spellStart"/>
      <w:r w:rsidRPr="00AD72C2">
        <w:rPr>
          <w:sz w:val="22"/>
          <w:szCs w:val="22"/>
        </w:rPr>
        <w:t>Asaf</w:t>
      </w:r>
      <w:proofErr w:type="spellEnd"/>
      <w:r w:rsidRPr="00AD72C2">
        <w:rPr>
          <w:sz w:val="22"/>
          <w:szCs w:val="22"/>
        </w:rPr>
        <w:t xml:space="preserve"> </w:t>
      </w:r>
      <w:proofErr w:type="spellStart"/>
      <w:r w:rsidRPr="00AD72C2">
        <w:rPr>
          <w:sz w:val="22"/>
          <w:szCs w:val="22"/>
        </w:rPr>
        <w:t>Bachrach</w:t>
      </w:r>
      <w:proofErr w:type="spellEnd"/>
      <w:r w:rsidRPr="00AD72C2">
        <w:rPr>
          <w:sz w:val="22"/>
          <w:szCs w:val="22"/>
        </w:rPr>
        <w:t>.</w:t>
      </w:r>
      <w:proofErr w:type="gramEnd"/>
      <w:r w:rsidRPr="00AD72C2">
        <w:rPr>
          <w:sz w:val="22"/>
          <w:szCs w:val="22"/>
        </w:rPr>
        <w:t xml:space="preserve"> Oxford: Oxford University </w:t>
      </w:r>
      <w:commentRangeStart w:id="17"/>
      <w:r w:rsidRPr="00AD72C2">
        <w:rPr>
          <w:sz w:val="22"/>
          <w:szCs w:val="22"/>
        </w:rPr>
        <w:t>Press</w:t>
      </w:r>
      <w:commentRangeEnd w:id="17"/>
      <w:r w:rsidR="00EB2077">
        <w:rPr>
          <w:rStyle w:val="CommentReference"/>
        </w:rPr>
        <w:commentReference w:id="17"/>
      </w:r>
      <w:r w:rsidRPr="00AD72C2">
        <w:rPr>
          <w:sz w:val="22"/>
          <w:szCs w:val="22"/>
        </w:rPr>
        <w:t>.</w:t>
      </w:r>
    </w:p>
    <w:p w14:paraId="76A0D8B0"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r>
        <w:rPr>
          <w:sz w:val="22"/>
          <w:szCs w:val="22"/>
        </w:rPr>
        <w:t xml:space="preserve">Franks, Steven. </w:t>
      </w:r>
      <w:r w:rsidRPr="00AD72C2">
        <w:rPr>
          <w:sz w:val="22"/>
          <w:szCs w:val="22"/>
        </w:rPr>
        <w:t>1995</w:t>
      </w:r>
      <w:r>
        <w:rPr>
          <w:sz w:val="22"/>
          <w:szCs w:val="22"/>
        </w:rPr>
        <w:t>.</w:t>
      </w:r>
      <w:r w:rsidRPr="00AD72C2">
        <w:rPr>
          <w:sz w:val="22"/>
          <w:szCs w:val="22"/>
        </w:rPr>
        <w:t xml:space="preserve"> </w:t>
      </w:r>
      <w:r w:rsidRPr="00AD72C2">
        <w:rPr>
          <w:i/>
          <w:sz w:val="22"/>
          <w:szCs w:val="22"/>
        </w:rPr>
        <w:t>Parameters of Slavic Morphosyntax</w:t>
      </w:r>
      <w:r w:rsidRPr="00AD72C2">
        <w:rPr>
          <w:sz w:val="22"/>
          <w:szCs w:val="22"/>
        </w:rPr>
        <w:t>. Oxford: Oxford University Press.</w:t>
      </w:r>
      <w:r w:rsidRPr="00AD72C2">
        <w:rPr>
          <w:sz w:val="22"/>
          <w:szCs w:val="22"/>
        </w:rPr>
        <w:tab/>
      </w:r>
    </w:p>
    <w:p w14:paraId="13A5BF91"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r w:rsidRPr="00AD72C2">
        <w:rPr>
          <w:sz w:val="22"/>
          <w:szCs w:val="22"/>
        </w:rPr>
        <w:t>Franks, Steven</w:t>
      </w:r>
      <w:r>
        <w:rPr>
          <w:sz w:val="22"/>
          <w:szCs w:val="22"/>
        </w:rPr>
        <w:t xml:space="preserve">. </w:t>
      </w:r>
      <w:r w:rsidRPr="00AD72C2">
        <w:rPr>
          <w:sz w:val="22"/>
          <w:szCs w:val="22"/>
        </w:rPr>
        <w:t>1998</w:t>
      </w:r>
      <w:r>
        <w:rPr>
          <w:sz w:val="22"/>
          <w:szCs w:val="22"/>
        </w:rPr>
        <w:t>.</w:t>
      </w:r>
      <w:r w:rsidRPr="00AD72C2">
        <w:rPr>
          <w:sz w:val="22"/>
          <w:szCs w:val="22"/>
        </w:rPr>
        <w:t xml:space="preserve"> Parameters of Slavic Morphosyntax Revisited: A Minimalist Retrospective. </w:t>
      </w:r>
      <w:proofErr w:type="gramStart"/>
      <w:r w:rsidRPr="00AD72C2">
        <w:rPr>
          <w:sz w:val="22"/>
          <w:szCs w:val="22"/>
        </w:rPr>
        <w:t xml:space="preserve">In </w:t>
      </w:r>
      <w:r w:rsidRPr="00AD72C2">
        <w:rPr>
          <w:i/>
          <w:sz w:val="22"/>
          <w:szCs w:val="22"/>
        </w:rPr>
        <w:t>Proceedings of FASL</w:t>
      </w:r>
      <w:r>
        <w:rPr>
          <w:i/>
          <w:sz w:val="22"/>
          <w:szCs w:val="22"/>
        </w:rPr>
        <w:t xml:space="preserve"> 6</w:t>
      </w:r>
      <w:r>
        <w:rPr>
          <w:sz w:val="22"/>
          <w:szCs w:val="22"/>
        </w:rPr>
        <w:t>, 134-165</w:t>
      </w:r>
      <w:r w:rsidRPr="00AD72C2">
        <w:rPr>
          <w:sz w:val="22"/>
          <w:szCs w:val="22"/>
        </w:rPr>
        <w:t>.</w:t>
      </w:r>
      <w:proofErr w:type="gramEnd"/>
      <w:r w:rsidRPr="00AD72C2">
        <w:rPr>
          <w:sz w:val="22"/>
          <w:szCs w:val="22"/>
        </w:rPr>
        <w:t xml:space="preserve"> Ann Arbor, MI: Michigan Slavic Publications.</w:t>
      </w:r>
      <w:r w:rsidRPr="00AD72C2">
        <w:rPr>
          <w:sz w:val="22"/>
          <w:szCs w:val="22"/>
        </w:rPr>
        <w:tab/>
      </w:r>
    </w:p>
    <w:p w14:paraId="604508DF"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proofErr w:type="spellStart"/>
      <w:r w:rsidRPr="00AD72C2">
        <w:rPr>
          <w:sz w:val="22"/>
          <w:szCs w:val="22"/>
        </w:rPr>
        <w:t>Ionin</w:t>
      </w:r>
      <w:proofErr w:type="spellEnd"/>
      <w:r w:rsidRPr="00AD72C2">
        <w:rPr>
          <w:sz w:val="22"/>
          <w:szCs w:val="22"/>
        </w:rPr>
        <w:t xml:space="preserve">, Tania and Ora </w:t>
      </w:r>
      <w:proofErr w:type="spellStart"/>
      <w:r w:rsidRPr="00AD72C2">
        <w:rPr>
          <w:sz w:val="22"/>
          <w:szCs w:val="22"/>
        </w:rPr>
        <w:t>Matushansky</w:t>
      </w:r>
      <w:proofErr w:type="spellEnd"/>
      <w:r>
        <w:rPr>
          <w:sz w:val="22"/>
          <w:szCs w:val="22"/>
        </w:rPr>
        <w:t xml:space="preserve">. </w:t>
      </w:r>
      <w:r w:rsidRPr="00AD72C2">
        <w:rPr>
          <w:sz w:val="22"/>
          <w:szCs w:val="22"/>
        </w:rPr>
        <w:t>2006</w:t>
      </w:r>
      <w:r>
        <w:rPr>
          <w:sz w:val="22"/>
          <w:szCs w:val="22"/>
        </w:rPr>
        <w:t>.</w:t>
      </w:r>
      <w:r w:rsidRPr="00AD72C2">
        <w:rPr>
          <w:sz w:val="22"/>
          <w:szCs w:val="22"/>
        </w:rPr>
        <w:t xml:space="preserve"> The Composition of Complex Cardinals. </w:t>
      </w:r>
      <w:r w:rsidRPr="00AD72C2">
        <w:rPr>
          <w:i/>
          <w:sz w:val="22"/>
          <w:szCs w:val="22"/>
        </w:rPr>
        <w:t>Journal of Semantics</w:t>
      </w:r>
      <w:r w:rsidRPr="00AD72C2">
        <w:rPr>
          <w:sz w:val="22"/>
          <w:szCs w:val="22"/>
        </w:rPr>
        <w:t xml:space="preserve"> 23: 315–360.</w:t>
      </w:r>
    </w:p>
    <w:p w14:paraId="53723BB0"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r w:rsidRPr="00AD72C2">
        <w:rPr>
          <w:sz w:val="22"/>
          <w:szCs w:val="22"/>
        </w:rPr>
        <w:t>Mayo, Peter</w:t>
      </w:r>
      <w:r>
        <w:rPr>
          <w:sz w:val="22"/>
          <w:szCs w:val="22"/>
        </w:rPr>
        <w:t xml:space="preserve">. </w:t>
      </w:r>
      <w:r w:rsidRPr="00AD72C2">
        <w:rPr>
          <w:sz w:val="22"/>
          <w:szCs w:val="22"/>
        </w:rPr>
        <w:t>1993</w:t>
      </w:r>
      <w:r>
        <w:rPr>
          <w:sz w:val="22"/>
          <w:szCs w:val="22"/>
        </w:rPr>
        <w:t>.</w:t>
      </w:r>
      <w:r w:rsidRPr="00AD72C2">
        <w:rPr>
          <w:sz w:val="22"/>
          <w:szCs w:val="22"/>
        </w:rPr>
        <w:t xml:space="preserve"> Belorussian. In </w:t>
      </w:r>
      <w:r w:rsidRPr="00AD72C2">
        <w:rPr>
          <w:i/>
          <w:sz w:val="22"/>
          <w:szCs w:val="22"/>
        </w:rPr>
        <w:t>The Slavonic Languages</w:t>
      </w:r>
      <w:r>
        <w:rPr>
          <w:sz w:val="22"/>
          <w:szCs w:val="22"/>
        </w:rPr>
        <w:t>, ed.</w:t>
      </w:r>
      <w:r w:rsidRPr="00AD72C2">
        <w:rPr>
          <w:sz w:val="22"/>
          <w:szCs w:val="22"/>
        </w:rPr>
        <w:t xml:space="preserve"> Bernard </w:t>
      </w:r>
      <w:proofErr w:type="spellStart"/>
      <w:r>
        <w:rPr>
          <w:sz w:val="22"/>
          <w:szCs w:val="22"/>
        </w:rPr>
        <w:t>Comrie</w:t>
      </w:r>
      <w:proofErr w:type="spellEnd"/>
      <w:r>
        <w:rPr>
          <w:sz w:val="22"/>
          <w:szCs w:val="22"/>
        </w:rPr>
        <w:t xml:space="preserve"> and </w:t>
      </w:r>
      <w:proofErr w:type="spellStart"/>
      <w:r>
        <w:rPr>
          <w:sz w:val="22"/>
          <w:szCs w:val="22"/>
        </w:rPr>
        <w:t>Greville</w:t>
      </w:r>
      <w:proofErr w:type="spellEnd"/>
      <w:r>
        <w:rPr>
          <w:sz w:val="22"/>
          <w:szCs w:val="22"/>
        </w:rPr>
        <w:t xml:space="preserve"> Corbett, </w:t>
      </w:r>
      <w:r w:rsidRPr="00AD72C2">
        <w:rPr>
          <w:sz w:val="22"/>
          <w:szCs w:val="22"/>
        </w:rPr>
        <w:t>887-946</w:t>
      </w:r>
      <w:r>
        <w:rPr>
          <w:sz w:val="22"/>
          <w:szCs w:val="22"/>
        </w:rPr>
        <w:t xml:space="preserve">. London: Routledge. </w:t>
      </w:r>
    </w:p>
    <w:p w14:paraId="60689F42"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r>
        <w:rPr>
          <w:sz w:val="22"/>
          <w:szCs w:val="22"/>
        </w:rPr>
        <w:t xml:space="preserve">Pereltsvaig, Asya. </w:t>
      </w:r>
      <w:proofErr w:type="gramStart"/>
      <w:r w:rsidRPr="00AD72C2">
        <w:rPr>
          <w:sz w:val="22"/>
          <w:szCs w:val="22"/>
        </w:rPr>
        <w:t>2006a</w:t>
      </w:r>
      <w:r>
        <w:rPr>
          <w:sz w:val="22"/>
          <w:szCs w:val="22"/>
        </w:rPr>
        <w:t>.</w:t>
      </w:r>
      <w:r w:rsidRPr="00AD72C2">
        <w:rPr>
          <w:sz w:val="22"/>
          <w:szCs w:val="22"/>
        </w:rPr>
        <w:t xml:space="preserve"> Small nominals.</w:t>
      </w:r>
      <w:proofErr w:type="gramEnd"/>
      <w:r w:rsidRPr="00AD72C2">
        <w:rPr>
          <w:sz w:val="22"/>
          <w:szCs w:val="22"/>
        </w:rPr>
        <w:t xml:space="preserve"> </w:t>
      </w:r>
      <w:r w:rsidRPr="00AD72C2">
        <w:rPr>
          <w:i/>
          <w:sz w:val="22"/>
          <w:szCs w:val="22"/>
        </w:rPr>
        <w:t>Natural Language and Linguistic Theory</w:t>
      </w:r>
      <w:r w:rsidRPr="00AD72C2">
        <w:rPr>
          <w:sz w:val="22"/>
          <w:szCs w:val="22"/>
        </w:rPr>
        <w:t xml:space="preserve"> 24: 433-</w:t>
      </w:r>
      <w:commentRangeStart w:id="18"/>
      <w:r w:rsidRPr="00AD72C2">
        <w:rPr>
          <w:sz w:val="22"/>
          <w:szCs w:val="22"/>
        </w:rPr>
        <w:t>500</w:t>
      </w:r>
      <w:commentRangeEnd w:id="18"/>
      <w:r w:rsidR="00EB2077">
        <w:rPr>
          <w:rStyle w:val="CommentReference"/>
        </w:rPr>
        <w:commentReference w:id="18"/>
      </w:r>
      <w:r w:rsidRPr="00AD72C2">
        <w:rPr>
          <w:sz w:val="22"/>
          <w:szCs w:val="22"/>
        </w:rPr>
        <w:t>.</w:t>
      </w:r>
    </w:p>
    <w:p w14:paraId="28B29C64"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r>
        <w:rPr>
          <w:sz w:val="22"/>
          <w:szCs w:val="22"/>
        </w:rPr>
        <w:t xml:space="preserve">Pereltsvaig, Asya. </w:t>
      </w:r>
      <w:r w:rsidRPr="00AD72C2">
        <w:rPr>
          <w:sz w:val="22"/>
          <w:szCs w:val="22"/>
        </w:rPr>
        <w:t>2006b</w:t>
      </w:r>
      <w:r>
        <w:rPr>
          <w:sz w:val="22"/>
          <w:szCs w:val="22"/>
        </w:rPr>
        <w:t>.</w:t>
      </w:r>
      <w:r w:rsidRPr="00AD72C2">
        <w:rPr>
          <w:sz w:val="22"/>
          <w:szCs w:val="22"/>
        </w:rPr>
        <w:t xml:space="preserve"> </w:t>
      </w:r>
      <w:proofErr w:type="gramStart"/>
      <w:r w:rsidRPr="00AD72C2">
        <w:rPr>
          <w:sz w:val="22"/>
          <w:szCs w:val="22"/>
        </w:rPr>
        <w:t>Passing</w:t>
      </w:r>
      <w:proofErr w:type="gramEnd"/>
      <w:r w:rsidRPr="00AD72C2">
        <w:rPr>
          <w:sz w:val="22"/>
          <w:szCs w:val="22"/>
        </w:rPr>
        <w:t xml:space="preserve"> by Cardinals: In support of Head Movement in Nominals. </w:t>
      </w:r>
      <w:proofErr w:type="gramStart"/>
      <w:r w:rsidRPr="00AD72C2">
        <w:rPr>
          <w:sz w:val="22"/>
          <w:szCs w:val="22"/>
        </w:rPr>
        <w:t xml:space="preserve">In </w:t>
      </w:r>
      <w:r>
        <w:rPr>
          <w:i/>
          <w:sz w:val="22"/>
          <w:szCs w:val="22"/>
        </w:rPr>
        <w:t xml:space="preserve">Proceedings of FASL </w:t>
      </w:r>
      <w:r w:rsidRPr="00742FEA">
        <w:rPr>
          <w:sz w:val="22"/>
          <w:szCs w:val="22"/>
        </w:rPr>
        <w:t>14,</w:t>
      </w:r>
      <w:r>
        <w:rPr>
          <w:sz w:val="22"/>
          <w:szCs w:val="22"/>
        </w:rPr>
        <w:t xml:space="preserve"> </w:t>
      </w:r>
      <w:r w:rsidRPr="00AD72C2">
        <w:rPr>
          <w:sz w:val="22"/>
          <w:szCs w:val="22"/>
        </w:rPr>
        <w:t>277-292.</w:t>
      </w:r>
      <w:proofErr w:type="gramEnd"/>
      <w:r w:rsidRPr="00AD72C2">
        <w:rPr>
          <w:sz w:val="22"/>
          <w:szCs w:val="22"/>
        </w:rPr>
        <w:t xml:space="preserve"> Ann Arbor: M</w:t>
      </w:r>
      <w:r>
        <w:rPr>
          <w:sz w:val="22"/>
          <w:szCs w:val="22"/>
        </w:rPr>
        <w:t xml:space="preserve">ichigan Slavic Publications. </w:t>
      </w:r>
    </w:p>
    <w:p w14:paraId="67267401"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r>
        <w:rPr>
          <w:sz w:val="22"/>
          <w:szCs w:val="22"/>
        </w:rPr>
        <w:t xml:space="preserve">Pereltsvaig, Asya. </w:t>
      </w:r>
      <w:r w:rsidRPr="00AD72C2">
        <w:rPr>
          <w:sz w:val="22"/>
          <w:szCs w:val="22"/>
        </w:rPr>
        <w:t>2007</w:t>
      </w:r>
      <w:r>
        <w:rPr>
          <w:sz w:val="22"/>
          <w:szCs w:val="22"/>
        </w:rPr>
        <w:t>.</w:t>
      </w:r>
      <w:r w:rsidRPr="00AD72C2">
        <w:rPr>
          <w:sz w:val="22"/>
          <w:szCs w:val="22"/>
        </w:rPr>
        <w:t xml:space="preserve"> On the Universality of DP: A View from Russian. </w:t>
      </w:r>
      <w:proofErr w:type="spellStart"/>
      <w:r w:rsidRPr="00AD72C2">
        <w:rPr>
          <w:i/>
          <w:sz w:val="22"/>
          <w:szCs w:val="22"/>
        </w:rPr>
        <w:t>Studia</w:t>
      </w:r>
      <w:proofErr w:type="spellEnd"/>
      <w:r w:rsidRPr="00AD72C2">
        <w:rPr>
          <w:i/>
          <w:sz w:val="22"/>
          <w:szCs w:val="22"/>
        </w:rPr>
        <w:t xml:space="preserve"> </w:t>
      </w:r>
      <w:proofErr w:type="spellStart"/>
      <w:r w:rsidRPr="00AD72C2">
        <w:rPr>
          <w:i/>
          <w:sz w:val="22"/>
          <w:szCs w:val="22"/>
        </w:rPr>
        <w:t>Linguistica</w:t>
      </w:r>
      <w:proofErr w:type="spellEnd"/>
      <w:r w:rsidRPr="00AD72C2">
        <w:rPr>
          <w:sz w:val="22"/>
          <w:szCs w:val="22"/>
        </w:rPr>
        <w:t xml:space="preserve"> 61: 59-94.</w:t>
      </w:r>
    </w:p>
    <w:p w14:paraId="4C43524D" w14:textId="77777777" w:rsidR="00C22D48" w:rsidRPr="00AD72C2"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proofErr w:type="spellStart"/>
      <w:r w:rsidRPr="00AD72C2">
        <w:rPr>
          <w:sz w:val="22"/>
          <w:szCs w:val="22"/>
        </w:rPr>
        <w:t>Shevelov</w:t>
      </w:r>
      <w:proofErr w:type="spellEnd"/>
      <w:r w:rsidRPr="00AD72C2">
        <w:rPr>
          <w:sz w:val="22"/>
          <w:szCs w:val="22"/>
        </w:rPr>
        <w:t>, George Y. 1993</w:t>
      </w:r>
      <w:r>
        <w:rPr>
          <w:sz w:val="22"/>
          <w:szCs w:val="22"/>
        </w:rPr>
        <w:t>.</w:t>
      </w:r>
      <w:r w:rsidRPr="00AD72C2">
        <w:rPr>
          <w:sz w:val="22"/>
          <w:szCs w:val="22"/>
        </w:rPr>
        <w:t xml:space="preserve"> Ukrainian. In </w:t>
      </w:r>
      <w:r w:rsidRPr="00AD72C2">
        <w:rPr>
          <w:i/>
          <w:sz w:val="22"/>
          <w:szCs w:val="22"/>
        </w:rPr>
        <w:t>The Slavonic Languages</w:t>
      </w:r>
      <w:r>
        <w:rPr>
          <w:sz w:val="22"/>
          <w:szCs w:val="22"/>
        </w:rPr>
        <w:t xml:space="preserve">, ed. </w:t>
      </w:r>
      <w:r w:rsidRPr="00AD72C2">
        <w:rPr>
          <w:sz w:val="22"/>
          <w:szCs w:val="22"/>
        </w:rPr>
        <w:t xml:space="preserve">Bernard </w:t>
      </w:r>
      <w:proofErr w:type="spellStart"/>
      <w:r>
        <w:rPr>
          <w:sz w:val="22"/>
          <w:szCs w:val="22"/>
        </w:rPr>
        <w:t>Comrie</w:t>
      </w:r>
      <w:proofErr w:type="spellEnd"/>
      <w:r>
        <w:rPr>
          <w:sz w:val="22"/>
          <w:szCs w:val="22"/>
        </w:rPr>
        <w:t xml:space="preserve"> and </w:t>
      </w:r>
      <w:proofErr w:type="spellStart"/>
      <w:r>
        <w:rPr>
          <w:sz w:val="22"/>
          <w:szCs w:val="22"/>
        </w:rPr>
        <w:t>Greville</w:t>
      </w:r>
      <w:proofErr w:type="spellEnd"/>
      <w:r>
        <w:rPr>
          <w:sz w:val="22"/>
          <w:szCs w:val="22"/>
        </w:rPr>
        <w:t xml:space="preserve"> Corbett, </w:t>
      </w:r>
      <w:r w:rsidRPr="00AD72C2">
        <w:rPr>
          <w:sz w:val="22"/>
          <w:szCs w:val="22"/>
        </w:rPr>
        <w:t>947-998</w:t>
      </w:r>
      <w:r>
        <w:rPr>
          <w:sz w:val="22"/>
          <w:szCs w:val="22"/>
        </w:rPr>
        <w:t>. London: Routledge.</w:t>
      </w:r>
    </w:p>
    <w:p w14:paraId="4DB9281E"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proofErr w:type="spellStart"/>
      <w:r w:rsidRPr="00AD72C2">
        <w:rPr>
          <w:sz w:val="22"/>
          <w:szCs w:val="22"/>
        </w:rPr>
        <w:t>Zaliznjak</w:t>
      </w:r>
      <w:proofErr w:type="spellEnd"/>
      <w:r w:rsidRPr="00AD72C2">
        <w:rPr>
          <w:sz w:val="22"/>
          <w:szCs w:val="22"/>
        </w:rPr>
        <w:t>, Andrej A. 1964</w:t>
      </w:r>
      <w:r>
        <w:rPr>
          <w:sz w:val="22"/>
          <w:szCs w:val="22"/>
        </w:rPr>
        <w:t>.</w:t>
      </w:r>
      <w:r w:rsidRPr="00AD72C2">
        <w:rPr>
          <w:sz w:val="22"/>
          <w:szCs w:val="22"/>
        </w:rPr>
        <w:t xml:space="preserve"> </w:t>
      </w:r>
      <w:proofErr w:type="gramStart"/>
      <w:r w:rsidRPr="00AD72C2">
        <w:rPr>
          <w:sz w:val="22"/>
          <w:szCs w:val="22"/>
        </w:rPr>
        <w:t xml:space="preserve">K </w:t>
      </w:r>
      <w:proofErr w:type="spellStart"/>
      <w:r w:rsidRPr="00AD72C2">
        <w:rPr>
          <w:sz w:val="22"/>
          <w:szCs w:val="22"/>
        </w:rPr>
        <w:t>voprosu</w:t>
      </w:r>
      <w:proofErr w:type="spellEnd"/>
      <w:r w:rsidRPr="00AD72C2">
        <w:rPr>
          <w:sz w:val="22"/>
          <w:szCs w:val="22"/>
        </w:rPr>
        <w:t xml:space="preserve"> o </w:t>
      </w:r>
      <w:proofErr w:type="spellStart"/>
      <w:r w:rsidRPr="00AD72C2">
        <w:rPr>
          <w:sz w:val="22"/>
          <w:szCs w:val="22"/>
        </w:rPr>
        <w:t>grammatiche</w:t>
      </w:r>
      <w:r w:rsidR="00EB2077">
        <w:rPr>
          <w:sz w:val="22"/>
          <w:szCs w:val="22"/>
        </w:rPr>
        <w:t>s</w:t>
      </w:r>
      <w:r>
        <w:rPr>
          <w:sz w:val="22"/>
          <w:szCs w:val="22"/>
        </w:rPr>
        <w:t>k</w:t>
      </w:r>
      <w:r w:rsidRPr="00AD72C2">
        <w:rPr>
          <w:sz w:val="22"/>
          <w:szCs w:val="22"/>
        </w:rPr>
        <w:t>ix</w:t>
      </w:r>
      <w:proofErr w:type="spellEnd"/>
      <w:r w:rsidRPr="00AD72C2">
        <w:rPr>
          <w:sz w:val="22"/>
          <w:szCs w:val="22"/>
        </w:rPr>
        <w:t xml:space="preserve"> </w:t>
      </w:r>
      <w:proofErr w:type="spellStart"/>
      <w:r w:rsidRPr="00AD72C2">
        <w:rPr>
          <w:sz w:val="22"/>
          <w:szCs w:val="22"/>
        </w:rPr>
        <w:t>kategorijax</w:t>
      </w:r>
      <w:proofErr w:type="spellEnd"/>
      <w:r w:rsidRPr="00AD72C2">
        <w:rPr>
          <w:sz w:val="22"/>
          <w:szCs w:val="22"/>
        </w:rPr>
        <w:t xml:space="preserve"> </w:t>
      </w:r>
      <w:proofErr w:type="spellStart"/>
      <w:r w:rsidRPr="00AD72C2">
        <w:rPr>
          <w:sz w:val="22"/>
          <w:szCs w:val="22"/>
        </w:rPr>
        <w:t>roda</w:t>
      </w:r>
      <w:proofErr w:type="spellEnd"/>
      <w:r w:rsidRPr="00AD72C2">
        <w:rPr>
          <w:sz w:val="22"/>
          <w:szCs w:val="22"/>
        </w:rPr>
        <w:t xml:space="preserve"> </w:t>
      </w:r>
      <w:proofErr w:type="spellStart"/>
      <w:r w:rsidRPr="00AD72C2">
        <w:rPr>
          <w:sz w:val="22"/>
          <w:szCs w:val="22"/>
        </w:rPr>
        <w:t>i</w:t>
      </w:r>
      <w:proofErr w:type="spellEnd"/>
      <w:r w:rsidRPr="00AD72C2">
        <w:rPr>
          <w:sz w:val="22"/>
          <w:szCs w:val="22"/>
        </w:rPr>
        <w:t xml:space="preserve"> </w:t>
      </w:r>
      <w:proofErr w:type="spellStart"/>
      <w:r w:rsidRPr="00AD72C2">
        <w:rPr>
          <w:sz w:val="22"/>
          <w:szCs w:val="22"/>
        </w:rPr>
        <w:t>odushevlennosti</w:t>
      </w:r>
      <w:proofErr w:type="spellEnd"/>
      <w:r w:rsidRPr="00AD72C2">
        <w:rPr>
          <w:sz w:val="22"/>
          <w:szCs w:val="22"/>
        </w:rPr>
        <w:t xml:space="preserve"> v </w:t>
      </w:r>
      <w:proofErr w:type="spellStart"/>
      <w:r w:rsidRPr="00AD72C2">
        <w:rPr>
          <w:sz w:val="22"/>
          <w:szCs w:val="22"/>
        </w:rPr>
        <w:t>russkom</w:t>
      </w:r>
      <w:proofErr w:type="spellEnd"/>
      <w:r w:rsidRPr="00AD72C2">
        <w:rPr>
          <w:sz w:val="22"/>
          <w:szCs w:val="22"/>
        </w:rPr>
        <w:t xml:space="preserve"> </w:t>
      </w:r>
      <w:proofErr w:type="spellStart"/>
      <w:r w:rsidRPr="00AD72C2">
        <w:rPr>
          <w:sz w:val="22"/>
          <w:szCs w:val="22"/>
        </w:rPr>
        <w:t>jazyke</w:t>
      </w:r>
      <w:proofErr w:type="spellEnd"/>
      <w:r w:rsidRPr="00AD72C2">
        <w:rPr>
          <w:sz w:val="22"/>
          <w:szCs w:val="22"/>
        </w:rPr>
        <w:t>.</w:t>
      </w:r>
      <w:proofErr w:type="gramEnd"/>
      <w:r w:rsidRPr="00AD72C2">
        <w:rPr>
          <w:sz w:val="22"/>
          <w:szCs w:val="22"/>
        </w:rPr>
        <w:t xml:space="preserve"> </w:t>
      </w:r>
      <w:proofErr w:type="spellStart"/>
      <w:r w:rsidRPr="00AD72C2">
        <w:rPr>
          <w:i/>
          <w:sz w:val="22"/>
          <w:szCs w:val="22"/>
        </w:rPr>
        <w:t>Voprosy</w:t>
      </w:r>
      <w:proofErr w:type="spellEnd"/>
      <w:r w:rsidRPr="00AD72C2">
        <w:rPr>
          <w:i/>
          <w:sz w:val="22"/>
          <w:szCs w:val="22"/>
        </w:rPr>
        <w:t xml:space="preserve"> </w:t>
      </w:r>
      <w:proofErr w:type="spellStart"/>
      <w:r w:rsidRPr="00AD72C2">
        <w:rPr>
          <w:i/>
          <w:sz w:val="22"/>
          <w:szCs w:val="22"/>
        </w:rPr>
        <w:t>jazykoznanija</w:t>
      </w:r>
      <w:proofErr w:type="spellEnd"/>
      <w:r w:rsidRPr="00AD72C2">
        <w:rPr>
          <w:sz w:val="22"/>
          <w:szCs w:val="22"/>
        </w:rPr>
        <w:t xml:space="preserve"> 4: 25-</w:t>
      </w:r>
      <w:commentRangeStart w:id="19"/>
      <w:r w:rsidRPr="00AD72C2">
        <w:rPr>
          <w:sz w:val="22"/>
          <w:szCs w:val="22"/>
        </w:rPr>
        <w:t>40</w:t>
      </w:r>
      <w:commentRangeEnd w:id="19"/>
      <w:r w:rsidR="00EB2077">
        <w:rPr>
          <w:rStyle w:val="CommentReference"/>
        </w:rPr>
        <w:commentReference w:id="19"/>
      </w:r>
      <w:r w:rsidRPr="00AD72C2">
        <w:rPr>
          <w:sz w:val="22"/>
          <w:szCs w:val="22"/>
        </w:rPr>
        <w:t>.</w:t>
      </w:r>
    </w:p>
    <w:p w14:paraId="5344E010" w14:textId="77777777" w:rsidR="00C22D48" w:rsidRDefault="00C22D48"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ind w:left="270" w:hanging="270"/>
        <w:jc w:val="both"/>
        <w:rPr>
          <w:sz w:val="22"/>
          <w:szCs w:val="22"/>
        </w:rPr>
      </w:pPr>
    </w:p>
    <w:p w14:paraId="1454A580" w14:textId="7B872821" w:rsidR="00C22D48" w:rsidRPr="00EB2077" w:rsidRDefault="00742FEA" w:rsidP="007C0D71">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jc w:val="right"/>
        <w:rPr>
          <w:sz w:val="20"/>
          <w:szCs w:val="20"/>
        </w:rPr>
      </w:pPr>
      <w:r>
        <w:rPr>
          <w:sz w:val="20"/>
          <w:szCs w:val="20"/>
        </w:rPr>
        <w:t>fingal</w:t>
      </w:r>
      <w:r w:rsidR="00C22D48" w:rsidRPr="00EB2077">
        <w:rPr>
          <w:sz w:val="20"/>
          <w:szCs w:val="20"/>
        </w:rPr>
        <w:t>@</w:t>
      </w:r>
      <w:commentRangeStart w:id="20"/>
      <w:r w:rsidR="00C22D48" w:rsidRPr="00EB2077">
        <w:rPr>
          <w:sz w:val="20"/>
          <w:szCs w:val="20"/>
        </w:rPr>
        <w:t>yahoo</w:t>
      </w:r>
      <w:commentRangeEnd w:id="20"/>
      <w:r w:rsidR="00EB2077" w:rsidRPr="00EB2077">
        <w:rPr>
          <w:rStyle w:val="CommentReference"/>
          <w:sz w:val="20"/>
          <w:szCs w:val="20"/>
        </w:rPr>
        <w:commentReference w:id="20"/>
      </w:r>
      <w:r w:rsidR="00C22D48" w:rsidRPr="00EB2077">
        <w:rPr>
          <w:sz w:val="20"/>
          <w:szCs w:val="20"/>
        </w:rPr>
        <w:t>.com</w:t>
      </w:r>
    </w:p>
    <w:sectPr w:rsidR="00C22D48" w:rsidRPr="00EB2077" w:rsidSect="00EA7ADC">
      <w:headerReference w:type="even" r:id="rId10"/>
      <w:headerReference w:type="default" r:id="rId11"/>
      <w:pgSz w:w="12240" w:h="15840" w:code="1"/>
      <w:pgMar w:top="2880" w:right="2880" w:bottom="3240" w:left="2880" w:header="2160" w:footer="720" w:gutter="0"/>
      <w:pgNumType w:start="418"/>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SA User" w:date="2013-07-05T18:33:00Z" w:initials="LU">
    <w:p w14:paraId="447441AD" w14:textId="77777777" w:rsidR="00B11122" w:rsidRDefault="00B11122">
      <w:pPr>
        <w:pStyle w:val="CommentText"/>
      </w:pPr>
      <w:r>
        <w:rPr>
          <w:rStyle w:val="CommentReference"/>
        </w:rPr>
        <w:annotationRef/>
      </w:r>
      <w:r>
        <w:t xml:space="preserve">This is an </w:t>
      </w:r>
      <w:proofErr w:type="spellStart"/>
      <w:r>
        <w:t>impressum</w:t>
      </w:r>
      <w:proofErr w:type="spellEnd"/>
      <w:r>
        <w:t>, not a header; start right under the top margin, 10 points.</w:t>
      </w:r>
    </w:p>
  </w:comment>
  <w:comment w:id="1" w:author="LSA User" w:date="2013-07-05T18:32:00Z" w:initials="LU">
    <w:p w14:paraId="3B0875D2" w14:textId="77777777" w:rsidR="00B11122" w:rsidRDefault="00B11122">
      <w:pPr>
        <w:pStyle w:val="CommentText"/>
      </w:pPr>
      <w:r>
        <w:rPr>
          <w:rStyle w:val="CommentReference"/>
        </w:rPr>
        <w:annotationRef/>
      </w:r>
      <w:r>
        <w:t>Pagination will be inserted by the publisher.</w:t>
      </w:r>
    </w:p>
  </w:comment>
  <w:comment w:id="3" w:author="LSA User" w:date="2013-07-05T18:33:00Z" w:initials="LU">
    <w:p w14:paraId="4E9CC950" w14:textId="77777777" w:rsidR="00B11122" w:rsidRDefault="00B11122">
      <w:pPr>
        <w:pStyle w:val="CommentText"/>
      </w:pPr>
      <w:r>
        <w:rPr>
          <w:rStyle w:val="CommentReference"/>
        </w:rPr>
        <w:annotationRef/>
      </w:r>
      <w:r>
        <w:t>Main title is six lines from the top margin, in 13 points bold, main words capitalized. It may be followed by a subtitle on the next line, same size.</w:t>
      </w:r>
    </w:p>
    <w:p w14:paraId="6FE3DB99" w14:textId="77777777" w:rsidR="00B11122" w:rsidRDefault="00B11122">
      <w:pPr>
        <w:pStyle w:val="CommentText"/>
      </w:pPr>
      <w:r>
        <w:t xml:space="preserve">If you have an asterisk footnote, place it at the end of the title or the end of the subtitle line if there is one. The * footnote may contain acknowledgments, funding sources, etc. </w:t>
      </w:r>
    </w:p>
    <w:p w14:paraId="136C7F1C" w14:textId="77777777" w:rsidR="00B11122" w:rsidRDefault="00B11122">
      <w:pPr>
        <w:pStyle w:val="CommentText"/>
      </w:pPr>
      <w:r>
        <w:t>All footnotes are in 9 points.</w:t>
      </w:r>
    </w:p>
  </w:comment>
  <w:comment w:id="4" w:author="LSA User" w:date="2013-07-05T18:34:00Z" w:initials="LU">
    <w:p w14:paraId="445518D5" w14:textId="7094F7BF" w:rsidR="00B11122" w:rsidRDefault="00B11122">
      <w:pPr>
        <w:pStyle w:val="CommentText"/>
      </w:pPr>
      <w:r>
        <w:rPr>
          <w:rStyle w:val="CommentReference"/>
        </w:rPr>
        <w:annotationRef/>
      </w:r>
      <w:r>
        <w:t>Name and affiliation are one line below the title in 11 points. Name in italics, affiliation in regular script.</w:t>
      </w:r>
    </w:p>
  </w:comment>
  <w:comment w:id="5" w:author="LSA User" w:date="2013-07-05T18:34:00Z" w:initials="LU">
    <w:p w14:paraId="0FA67E0C" w14:textId="1DF1545F" w:rsidR="00B11122" w:rsidRDefault="00B11122">
      <w:pPr>
        <w:pStyle w:val="CommentText"/>
      </w:pPr>
      <w:r>
        <w:rPr>
          <w:rStyle w:val="CommentReference"/>
        </w:rPr>
        <w:annotationRef/>
      </w:r>
      <w:r>
        <w:t>The main text starts three lines below affiliation, 11 points throughout.</w:t>
      </w:r>
    </w:p>
  </w:comment>
  <w:comment w:id="6" w:author="LSA User" w:date="2013-07-05T18:34:00Z" w:initials="LU">
    <w:p w14:paraId="013E3D99" w14:textId="510AD382" w:rsidR="00B11122" w:rsidRDefault="00B11122">
      <w:pPr>
        <w:pStyle w:val="CommentText"/>
      </w:pPr>
      <w:r>
        <w:rPr>
          <w:rStyle w:val="CommentReference"/>
        </w:rPr>
        <w:annotationRef/>
      </w:r>
      <w:r>
        <w:t>You may start with a short introductory paragraphs that sets the goals of the study. No section subtitle.</w:t>
      </w:r>
    </w:p>
  </w:comment>
  <w:comment w:id="7" w:author="LSA User" w:date="2013-07-05T18:35:00Z" w:initials="LU">
    <w:p w14:paraId="4BCDC2A4" w14:textId="5EB17A3C" w:rsidR="00B11122" w:rsidRDefault="00B11122">
      <w:pPr>
        <w:pStyle w:val="CommentText"/>
      </w:pPr>
      <w:r>
        <w:rPr>
          <w:rStyle w:val="CommentReference"/>
        </w:rPr>
        <w:annotationRef/>
      </w:r>
      <w:r>
        <w:t>Section title level one, bold, 11 points, no period after the number. Main expressions capitalized throughout. Empty line following. Use “keep together” function to make sure the title does not get separated from its subsection.</w:t>
      </w:r>
    </w:p>
  </w:comment>
  <w:comment w:id="8" w:author="LSA User" w:date="2013-07-05T18:37:00Z" w:initials="LU">
    <w:p w14:paraId="2FB0DFED" w14:textId="687E9C28" w:rsidR="00B11122" w:rsidRDefault="00B11122">
      <w:pPr>
        <w:pStyle w:val="CommentText"/>
      </w:pPr>
      <w:r>
        <w:rPr>
          <w:rStyle w:val="CommentReference"/>
        </w:rPr>
        <w:annotationRef/>
      </w:r>
      <w:r>
        <w:t xml:space="preserve">An set-off example (block example) typically has three lines: </w:t>
      </w:r>
    </w:p>
    <w:p w14:paraId="2F8B5DF1" w14:textId="5C39A809" w:rsidR="00B11122" w:rsidRDefault="00B11122">
      <w:pPr>
        <w:pStyle w:val="CommentText"/>
      </w:pPr>
      <w:r>
        <w:t xml:space="preserve">--the example proper, </w:t>
      </w:r>
    </w:p>
    <w:p w14:paraId="109FAE09" w14:textId="2AF044A0" w:rsidR="00B11122" w:rsidRDefault="00B11122">
      <w:pPr>
        <w:pStyle w:val="CommentText"/>
      </w:pPr>
      <w:r>
        <w:t xml:space="preserve">--“trans-lexicalization” (may include grammatical glosses, preferably as a subscript, 10 points), </w:t>
      </w:r>
    </w:p>
    <w:p w14:paraId="58E44DAF" w14:textId="5E85826B" w:rsidR="00B11122" w:rsidRDefault="00B11122">
      <w:pPr>
        <w:pStyle w:val="CommentText"/>
      </w:pPr>
      <w:r>
        <w:t xml:space="preserve">--and translation in single quotation marks. </w:t>
      </w:r>
    </w:p>
    <w:p w14:paraId="42E929F9" w14:textId="77777777" w:rsidR="00B11122" w:rsidRDefault="00B11122">
      <w:pPr>
        <w:pStyle w:val="CommentText"/>
      </w:pPr>
    </w:p>
    <w:p w14:paraId="4985182D" w14:textId="2DC241BA" w:rsidR="00B11122" w:rsidRDefault="00B11122">
      <w:pPr>
        <w:pStyle w:val="CommentText"/>
      </w:pPr>
      <w:r>
        <w:t>In the second line, use grammatical glosses only if they are relevant to the argument.</w:t>
      </w:r>
    </w:p>
    <w:p w14:paraId="1060451B" w14:textId="77777777" w:rsidR="00B11122" w:rsidRDefault="00B11122">
      <w:pPr>
        <w:pStyle w:val="CommentText"/>
      </w:pPr>
    </w:p>
    <w:p w14:paraId="11FD5BE1" w14:textId="77777777" w:rsidR="00B11122" w:rsidRDefault="00B11122">
      <w:pPr>
        <w:pStyle w:val="CommentText"/>
      </w:pPr>
      <w:r>
        <w:t xml:space="preserve">Use the 1/8 inch tabs to align words on the first and second line. </w:t>
      </w:r>
    </w:p>
    <w:p w14:paraId="5618B0D3" w14:textId="77777777" w:rsidR="00B11122" w:rsidRDefault="00B11122">
      <w:pPr>
        <w:pStyle w:val="CommentText"/>
      </w:pPr>
    </w:p>
    <w:p w14:paraId="3FBA7EEF" w14:textId="77777777" w:rsidR="00B11122" w:rsidRDefault="00B11122">
      <w:pPr>
        <w:pStyle w:val="CommentText"/>
      </w:pPr>
      <w:r>
        <w:t xml:space="preserve">IMPORTANT: The three lines should always stay together—use the “keep together” function with the first and second line to prevent parts of the block appearing on the next page. </w:t>
      </w:r>
    </w:p>
  </w:comment>
  <w:comment w:id="9" w:author="LSA User" w:date="2013-07-05T18:38:00Z" w:initials="LU">
    <w:p w14:paraId="70A47981" w14:textId="36DCA1C8" w:rsidR="00B11122" w:rsidRDefault="00B11122">
      <w:pPr>
        <w:pStyle w:val="CommentText"/>
      </w:pPr>
      <w:r>
        <w:rPr>
          <w:rStyle w:val="CommentReference"/>
        </w:rPr>
        <w:annotationRef/>
      </w:r>
      <w:r>
        <w:t>Regular footnotes—The footnote number in the footnote is separated from the text by one 1/8 inch tab.</w:t>
      </w:r>
    </w:p>
  </w:comment>
  <w:comment w:id="10" w:author="LSA User" w:date="2013-07-05T18:40:00Z" w:initials="LU">
    <w:p w14:paraId="70D62C2B" w14:textId="4F53E46C" w:rsidR="00B11122" w:rsidRDefault="00B11122">
      <w:pPr>
        <w:pStyle w:val="CommentText"/>
      </w:pPr>
      <w:r>
        <w:rPr>
          <w:rStyle w:val="CommentReference"/>
        </w:rPr>
        <w:annotationRef/>
      </w:r>
      <w:r>
        <w:t>Two-digit section title, in italics, capitalization applies, no period after the numeral, no empty line following.</w:t>
      </w:r>
    </w:p>
  </w:comment>
  <w:comment w:id="11" w:author="LSA User" w:date="2013-07-05T16:01:00Z" w:initials="LU">
    <w:p w14:paraId="63695372" w14:textId="77777777" w:rsidR="00B11122" w:rsidRDefault="00B11122">
      <w:pPr>
        <w:pStyle w:val="CommentText"/>
      </w:pPr>
      <w:r>
        <w:rPr>
          <w:rStyle w:val="CommentReference"/>
        </w:rPr>
        <w:annotationRef/>
      </w:r>
      <w:r>
        <w:t xml:space="preserve">Footnotes may contain examples as shown below. Their numbers appear in Roman numerals, no empty lines between examples and the text.  </w:t>
      </w:r>
    </w:p>
  </w:comment>
  <w:comment w:id="12" w:author="LSA User" w:date="2013-07-05T18:41:00Z" w:initials="LU">
    <w:p w14:paraId="5AB336EC" w14:textId="1E7BA198" w:rsidR="00B11122" w:rsidRDefault="00B11122">
      <w:pPr>
        <w:pStyle w:val="CommentText"/>
      </w:pPr>
      <w:r>
        <w:rPr>
          <w:rStyle w:val="CommentReference"/>
        </w:rPr>
        <w:annotationRef/>
      </w:r>
      <w:r>
        <w:t xml:space="preserve">Three-digit section subtitle. Run into the paragraph, no separate line. No italics. </w:t>
      </w:r>
      <w:proofErr w:type="spellStart"/>
      <w:r>
        <w:t>Capitalizion</w:t>
      </w:r>
      <w:proofErr w:type="spellEnd"/>
      <w:r>
        <w:t xml:space="preserve"> applies throughout. This is the maximum subordinate level—four digit section titles are discouraged. </w:t>
      </w:r>
    </w:p>
  </w:comment>
  <w:comment w:id="13" w:author="LSA User" w:date="2013-07-05T16:02:00Z" w:initials="LU">
    <w:p w14:paraId="284ED4E7" w14:textId="77777777" w:rsidR="00B11122" w:rsidRDefault="00B11122">
      <w:pPr>
        <w:pStyle w:val="CommentText"/>
      </w:pPr>
      <w:r>
        <w:rPr>
          <w:rStyle w:val="CommentReference"/>
        </w:rPr>
        <w:annotationRef/>
      </w:r>
      <w:r>
        <w:t>A table such as above is acceptable, but will not print in color. Make therefore sure that colors are chosen in such a way that segments will remain distinct in the black-and-white version.</w:t>
      </w:r>
    </w:p>
  </w:comment>
  <w:comment w:id="14" w:author="LSA User" w:date="2015-05-06T12:26:00Z" w:initials="LU">
    <w:p w14:paraId="069B0B48" w14:textId="34CEDD89" w:rsidR="00B11122" w:rsidRDefault="00B11122">
      <w:pPr>
        <w:pStyle w:val="CommentText"/>
      </w:pPr>
      <w:r>
        <w:rPr>
          <w:rStyle w:val="CommentReference"/>
        </w:rPr>
        <w:annotationRef/>
      </w:r>
      <w:r>
        <w:t>Make sure that subsection titles are not stranded</w:t>
      </w:r>
      <w:r w:rsidR="00742FEA">
        <w:t xml:space="preserve"> like this one</w:t>
      </w:r>
      <w:r>
        <w:t xml:space="preserve">, while the </w:t>
      </w:r>
      <w:r w:rsidR="00742FEA">
        <w:t>sub</w:t>
      </w:r>
      <w:r>
        <w:t>section text appears on the next page. Use “keep together” function for the subsection title and the empty line below separated from the text – not like here.</w:t>
      </w:r>
    </w:p>
  </w:comment>
  <w:comment w:id="15" w:author="LSA User" w:date="2015-05-06T12:27:00Z" w:initials="LU">
    <w:p w14:paraId="050C6DA6" w14:textId="1BF3EE6A" w:rsidR="00B11122" w:rsidRDefault="00B11122">
      <w:pPr>
        <w:pStyle w:val="CommentText"/>
      </w:pPr>
      <w:r>
        <w:rPr>
          <w:rStyle w:val="CommentReference"/>
        </w:rPr>
        <w:annotationRef/>
      </w:r>
      <w:r>
        <w:t>There are no “hard” requirements for the format of references. However, the following points should be kept in mind:</w:t>
      </w:r>
    </w:p>
    <w:p w14:paraId="48D73E63" w14:textId="6C5CCD1B" w:rsidR="00B11122" w:rsidRDefault="00B11122">
      <w:pPr>
        <w:pStyle w:val="CommentText"/>
      </w:pPr>
      <w:r>
        <w:t>--font size 11 points</w:t>
      </w:r>
    </w:p>
    <w:p w14:paraId="048147F1" w14:textId="77777777" w:rsidR="00B11122" w:rsidRDefault="00B11122">
      <w:pPr>
        <w:pStyle w:val="CommentText"/>
      </w:pPr>
      <w:r>
        <w:t>--don’t abbreviate the given name, hence “</w:t>
      </w:r>
      <w:proofErr w:type="spellStart"/>
      <w:r>
        <w:t>Bailyn</w:t>
      </w:r>
      <w:proofErr w:type="spellEnd"/>
      <w:r>
        <w:t>, John” not “</w:t>
      </w:r>
      <w:proofErr w:type="spellStart"/>
      <w:r>
        <w:t>Bailyn</w:t>
      </w:r>
      <w:proofErr w:type="spellEnd"/>
      <w:r>
        <w:t>, J.”</w:t>
      </w:r>
    </w:p>
    <w:p w14:paraId="6EB19235" w14:textId="77777777" w:rsidR="00B11122" w:rsidRDefault="00B11122">
      <w:pPr>
        <w:pStyle w:val="CommentText"/>
      </w:pPr>
      <w:r>
        <w:t>--we recommend to italicize and capitalize book titles and titles of dissertations</w:t>
      </w:r>
    </w:p>
    <w:p w14:paraId="2D42FB28" w14:textId="0B1B642A" w:rsidR="00B11122" w:rsidRDefault="00B11122">
      <w:pPr>
        <w:pStyle w:val="CommentText"/>
      </w:pPr>
      <w:r>
        <w:t>--</w:t>
      </w:r>
      <w:r w:rsidR="00742FEA">
        <w:t xml:space="preserve">but </w:t>
      </w:r>
      <w:r>
        <w:t>do not use capitalization in Slavic titles (use sentence-style capitalization, e.g.</w:t>
      </w:r>
      <w:proofErr w:type="gramStart"/>
      <w:r>
        <w:t xml:space="preserve">,  </w:t>
      </w:r>
      <w:proofErr w:type="spellStart"/>
      <w:r w:rsidRPr="00AD72C2">
        <w:rPr>
          <w:i/>
          <w:sz w:val="22"/>
          <w:szCs w:val="22"/>
        </w:rPr>
        <w:t>Poverxnostnyj</w:t>
      </w:r>
      <w:proofErr w:type="spellEnd"/>
      <w:proofErr w:type="gramEnd"/>
      <w:r w:rsidRPr="00AD72C2">
        <w:rPr>
          <w:i/>
          <w:sz w:val="22"/>
          <w:szCs w:val="22"/>
        </w:rPr>
        <w:t xml:space="preserve"> </w:t>
      </w:r>
      <w:proofErr w:type="spellStart"/>
      <w:r w:rsidRPr="00AD72C2">
        <w:rPr>
          <w:i/>
          <w:sz w:val="22"/>
          <w:szCs w:val="22"/>
        </w:rPr>
        <w:t>sintaksis</w:t>
      </w:r>
      <w:proofErr w:type="spellEnd"/>
      <w:r w:rsidRPr="00AD72C2">
        <w:rPr>
          <w:i/>
          <w:sz w:val="22"/>
          <w:szCs w:val="22"/>
        </w:rPr>
        <w:t xml:space="preserve"> </w:t>
      </w:r>
      <w:proofErr w:type="spellStart"/>
      <w:r w:rsidRPr="00AD72C2">
        <w:rPr>
          <w:i/>
          <w:sz w:val="22"/>
          <w:szCs w:val="22"/>
        </w:rPr>
        <w:t>russkix</w:t>
      </w:r>
      <w:proofErr w:type="spellEnd"/>
      <w:r w:rsidRPr="00AD72C2">
        <w:rPr>
          <w:i/>
          <w:sz w:val="22"/>
          <w:szCs w:val="22"/>
        </w:rPr>
        <w:t xml:space="preserve"> </w:t>
      </w:r>
      <w:proofErr w:type="spellStart"/>
      <w:r w:rsidRPr="00AD72C2">
        <w:rPr>
          <w:i/>
          <w:sz w:val="22"/>
          <w:szCs w:val="22"/>
        </w:rPr>
        <w:t>čislovyx</w:t>
      </w:r>
      <w:proofErr w:type="spellEnd"/>
      <w:r w:rsidRPr="00AD72C2">
        <w:rPr>
          <w:i/>
          <w:sz w:val="22"/>
          <w:szCs w:val="22"/>
        </w:rPr>
        <w:t xml:space="preserve"> </w:t>
      </w:r>
      <w:proofErr w:type="spellStart"/>
      <w:r w:rsidRPr="00AD72C2">
        <w:rPr>
          <w:i/>
          <w:sz w:val="22"/>
          <w:szCs w:val="22"/>
        </w:rPr>
        <w:t>vyraženij</w:t>
      </w:r>
      <w:proofErr w:type="spellEnd"/>
      <w:r>
        <w:rPr>
          <w:sz w:val="22"/>
          <w:szCs w:val="22"/>
        </w:rPr>
        <w:t xml:space="preserve">—not: </w:t>
      </w:r>
      <w:proofErr w:type="spellStart"/>
      <w:r>
        <w:rPr>
          <w:i/>
          <w:sz w:val="22"/>
          <w:szCs w:val="22"/>
        </w:rPr>
        <w:t>Poverxnostnyj</w:t>
      </w:r>
      <w:proofErr w:type="spellEnd"/>
      <w:r>
        <w:rPr>
          <w:i/>
          <w:sz w:val="22"/>
          <w:szCs w:val="22"/>
        </w:rPr>
        <w:t xml:space="preserve"> </w:t>
      </w:r>
      <w:proofErr w:type="spellStart"/>
      <w:r>
        <w:rPr>
          <w:i/>
          <w:sz w:val="22"/>
          <w:szCs w:val="22"/>
        </w:rPr>
        <w:t>S</w:t>
      </w:r>
      <w:r w:rsidRPr="00AD72C2">
        <w:rPr>
          <w:i/>
          <w:sz w:val="22"/>
          <w:szCs w:val="22"/>
        </w:rPr>
        <w:t>intaksis</w:t>
      </w:r>
      <w:proofErr w:type="spellEnd"/>
      <w:r w:rsidRPr="00AD72C2">
        <w:rPr>
          <w:i/>
          <w:sz w:val="22"/>
          <w:szCs w:val="22"/>
        </w:rPr>
        <w:t xml:space="preserve"> </w:t>
      </w:r>
      <w:proofErr w:type="spellStart"/>
      <w:r>
        <w:rPr>
          <w:i/>
          <w:sz w:val="22"/>
          <w:szCs w:val="22"/>
        </w:rPr>
        <w:t>R</w:t>
      </w:r>
      <w:r w:rsidRPr="00AD72C2">
        <w:rPr>
          <w:i/>
          <w:sz w:val="22"/>
          <w:szCs w:val="22"/>
        </w:rPr>
        <w:t>usskix</w:t>
      </w:r>
      <w:proofErr w:type="spellEnd"/>
      <w:r>
        <w:rPr>
          <w:i/>
          <w:sz w:val="22"/>
          <w:szCs w:val="22"/>
        </w:rPr>
        <w:t xml:space="preserve">… </w:t>
      </w:r>
      <w:r w:rsidRPr="00AD72C2">
        <w:rPr>
          <w:i/>
          <w:sz w:val="22"/>
          <w:szCs w:val="22"/>
        </w:rPr>
        <w:t xml:space="preserve"> </w:t>
      </w:r>
    </w:p>
    <w:p w14:paraId="7DAA09C4" w14:textId="77777777" w:rsidR="00B11122" w:rsidRDefault="00B11122">
      <w:pPr>
        <w:pStyle w:val="CommentText"/>
      </w:pPr>
    </w:p>
  </w:comment>
  <w:comment w:id="16" w:author="LSA User" w:date="2013-07-05T18:44:00Z" w:initials="LU">
    <w:p w14:paraId="20C58418" w14:textId="68D2C1AA" w:rsidR="00B11122" w:rsidRDefault="00B11122">
      <w:pPr>
        <w:pStyle w:val="CommentText"/>
      </w:pPr>
      <w:r>
        <w:rPr>
          <w:rStyle w:val="CommentReference"/>
        </w:rPr>
        <w:annotationRef/>
      </w:r>
      <w:r>
        <w:t>FASL is published by Michigan Slavic Publications.</w:t>
      </w:r>
    </w:p>
  </w:comment>
  <w:comment w:id="17" w:author="LSA User" w:date="2013-07-05T18:14:00Z" w:initials="LU">
    <w:p w14:paraId="7F45950B" w14:textId="77777777" w:rsidR="00B11122" w:rsidRDefault="00B11122">
      <w:pPr>
        <w:pStyle w:val="CommentText"/>
      </w:pPr>
      <w:r>
        <w:rPr>
          <w:rStyle w:val="CommentReference"/>
        </w:rPr>
        <w:annotationRef/>
      </w:r>
      <w:r>
        <w:t>Always give page references—in this entry they are missing.</w:t>
      </w:r>
    </w:p>
  </w:comment>
  <w:comment w:id="18" w:author="LSA User" w:date="2013-07-05T18:43:00Z" w:initials="LU">
    <w:p w14:paraId="2B73B61E" w14:textId="552CD89D" w:rsidR="00B11122" w:rsidRDefault="00B11122">
      <w:pPr>
        <w:pStyle w:val="CommentText"/>
      </w:pPr>
      <w:r>
        <w:rPr>
          <w:rStyle w:val="CommentReference"/>
        </w:rPr>
        <w:annotationRef/>
      </w:r>
      <w:r>
        <w:t xml:space="preserve">Be consistent! If you use capitalization in titles of articles, which is recommended, do so in all cases—in this entry “nominal” should appear as “Nominals”. </w:t>
      </w:r>
    </w:p>
  </w:comment>
  <w:comment w:id="19" w:author="LSA User" w:date="2013-07-05T18:43:00Z" w:initials="LU">
    <w:p w14:paraId="111E5EC3" w14:textId="3DACA8A4" w:rsidR="00B11122" w:rsidRDefault="00B11122">
      <w:pPr>
        <w:pStyle w:val="CommentText"/>
      </w:pPr>
      <w:r>
        <w:rPr>
          <w:rStyle w:val="CommentReference"/>
        </w:rPr>
        <w:annotationRef/>
      </w:r>
      <w:r>
        <w:t>Be consistent! If you use the “Czech” transliteration (</w:t>
      </w:r>
      <w:r>
        <w:rPr>
          <w:lang w:val="cs-CZ"/>
        </w:rPr>
        <w:t xml:space="preserve">č, š, ž...) </w:t>
      </w:r>
      <w:r>
        <w:t>in one entry, don’t use digraphs such as in this entry.</w:t>
      </w:r>
    </w:p>
  </w:comment>
  <w:comment w:id="20" w:author="LSA User" w:date="2013-07-05T18:07:00Z" w:initials="LU">
    <w:p w14:paraId="55262BB7" w14:textId="77777777" w:rsidR="00B11122" w:rsidRDefault="00B11122">
      <w:pPr>
        <w:pStyle w:val="CommentText"/>
      </w:pPr>
      <w:r>
        <w:rPr>
          <w:rStyle w:val="CommentReference"/>
        </w:rPr>
        <w:annotationRef/>
      </w:r>
      <w:r>
        <w:t>Place your current e-mail after the bibliography, right-adjusted, 10 point.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FB6D3" w14:textId="77777777" w:rsidR="006B3988" w:rsidRDefault="006B3988">
      <w:r>
        <w:separator/>
      </w:r>
    </w:p>
  </w:endnote>
  <w:endnote w:type="continuationSeparator" w:id="0">
    <w:p w14:paraId="7917F47A" w14:textId="77777777" w:rsidR="006B3988" w:rsidRDefault="006B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E7447199-98EF-4905-990B-861B4280B299}"/>
  </w:font>
  <w:font w:name="Times New Roman">
    <w:panose1 w:val="02020603050405020304"/>
    <w:charset w:val="00"/>
    <w:family w:val="roman"/>
    <w:pitch w:val="variable"/>
    <w:sig w:usb0="E0002AFF" w:usb1="C0007841" w:usb2="00000009" w:usb3="00000000" w:csb0="000001FF" w:csb1="00000000"/>
    <w:embedRegular r:id="rId2" w:fontKey="{6EA95BD5-1AE8-42E4-83F9-4281A84F7952}"/>
    <w:embedBold r:id="rId3" w:fontKey="{E5C90715-70F4-4A9A-A4A0-D63EC6740937}"/>
    <w:embedItalic r:id="rId4" w:fontKey="{F86917CE-6167-4777-B418-C1377A5101FB}"/>
    <w:embedBoldItalic r:id="rId5" w:fontKey="{BF15401E-AD83-4AFF-88D8-9251B545BCE2}"/>
  </w:font>
  <w:font w:name="Courier New">
    <w:panose1 w:val="02070309020205020404"/>
    <w:charset w:val="00"/>
    <w:family w:val="modern"/>
    <w:pitch w:val="fixed"/>
    <w:sig w:usb0="E0002AFF" w:usb1="C0007843" w:usb2="00000009" w:usb3="00000000" w:csb0="000001FF" w:csb1="00000000"/>
    <w:embedRegular r:id="rId6" w:fontKey="{7AEC0D2E-475E-4C86-A345-F0AE71ED1D59}"/>
  </w:font>
  <w:font w:name="Wingdings">
    <w:panose1 w:val="05000000000000000000"/>
    <w:charset w:val="02"/>
    <w:family w:val="auto"/>
    <w:pitch w:val="variable"/>
    <w:sig w:usb0="00000000" w:usb1="10000000" w:usb2="00000000" w:usb3="00000000" w:csb0="80000000" w:csb1="00000000"/>
    <w:embedRegular r:id="rId7" w:fontKey="{B3620F2C-91A8-438E-8A87-D39726F1E8BF}"/>
  </w:font>
  <w:font w:name="Verdana">
    <w:panose1 w:val="020B0604030504040204"/>
    <w:charset w:val="00"/>
    <w:family w:val="swiss"/>
    <w:pitch w:val="variable"/>
    <w:sig w:usb0="A10006FF" w:usb1="4000205B" w:usb2="00000010" w:usb3="00000000" w:csb0="0000019F" w:csb1="00000000"/>
    <w:embedRegular r:id="rId8" w:fontKey="{4076852C-DF83-49D4-8AF8-5A1056661505}"/>
  </w:font>
  <w:font w:name="Cambria">
    <w:panose1 w:val="02040503050406030204"/>
    <w:charset w:val="00"/>
    <w:family w:val="roman"/>
    <w:pitch w:val="variable"/>
    <w:sig w:usb0="E00002FF" w:usb1="400004FF" w:usb2="00000000" w:usb3="00000000" w:csb0="0000019F" w:csb1="00000000"/>
    <w:embedRegular r:id="rId9" w:fontKey="{D45BDE39-26F1-4CBE-BF9B-FA38B10B0250}"/>
    <w:embedBold r:id="rId10" w:fontKey="{13C0B5AD-3CD3-4DAD-9AE6-B0187E0C86F5}"/>
  </w:font>
  <w:font w:name="Lucida Grande">
    <w:altName w:val="Arial"/>
    <w:charset w:val="00"/>
    <w:family w:val="auto"/>
    <w:pitch w:val="variable"/>
    <w:sig w:usb0="00000000" w:usb1="5000A1FF" w:usb2="00000000" w:usb3="00000000" w:csb0="000001BF" w:csb1="00000000"/>
    <w:embedRegular r:id="rId11" w:fontKey="{4EA986D3-B8F7-4B25-9605-81A5E40BCE25}"/>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2" w:fontKey="{01F9D993-EF61-4D04-A76B-BE93D3D9828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DCFCF" w14:textId="77777777" w:rsidR="006B3988" w:rsidRDefault="006B3988">
      <w:r>
        <w:separator/>
      </w:r>
    </w:p>
  </w:footnote>
  <w:footnote w:type="continuationSeparator" w:id="0">
    <w:p w14:paraId="54245071" w14:textId="77777777" w:rsidR="006B3988" w:rsidRDefault="006B3988">
      <w:r>
        <w:continuationSeparator/>
      </w:r>
    </w:p>
  </w:footnote>
  <w:footnote w:id="1">
    <w:p w14:paraId="1E40F15A" w14:textId="77777777" w:rsidR="00B11122" w:rsidRPr="003B298D" w:rsidRDefault="00B11122" w:rsidP="00341748">
      <w:pPr>
        <w:pStyle w:val="FootnoteT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jc w:val="both"/>
        <w:rPr>
          <w:sz w:val="18"/>
          <w:szCs w:val="18"/>
        </w:rPr>
      </w:pPr>
      <w:r w:rsidRPr="003B298D">
        <w:rPr>
          <w:rStyle w:val="FootnoteReference"/>
          <w:sz w:val="18"/>
          <w:szCs w:val="18"/>
        </w:rPr>
        <w:t>*</w:t>
      </w:r>
      <w:r>
        <w:rPr>
          <w:sz w:val="18"/>
          <w:szCs w:val="18"/>
        </w:rPr>
        <w:t xml:space="preserve"> </w:t>
      </w:r>
      <w:proofErr w:type="gramStart"/>
      <w:r>
        <w:rPr>
          <w:sz w:val="18"/>
          <w:szCs w:val="18"/>
        </w:rPr>
        <w:t>Many thanks to our father Bill Smith, our neighbors on the second floor, and an anonymous reviewer for helpful discussions, comments and criticisms.</w:t>
      </w:r>
      <w:proofErr w:type="gramEnd"/>
      <w:r>
        <w:rPr>
          <w:sz w:val="18"/>
          <w:szCs w:val="18"/>
        </w:rPr>
        <w:t xml:space="preserve"> We</w:t>
      </w:r>
      <w:r w:rsidRPr="00A019FF">
        <w:rPr>
          <w:sz w:val="18"/>
          <w:szCs w:val="18"/>
        </w:rPr>
        <w:t xml:space="preserve"> </w:t>
      </w:r>
      <w:r>
        <w:rPr>
          <w:sz w:val="18"/>
          <w:szCs w:val="18"/>
        </w:rPr>
        <w:t>am also grateful to all our informants</w:t>
      </w:r>
      <w:r w:rsidRPr="00A019FF">
        <w:rPr>
          <w:sz w:val="18"/>
          <w:szCs w:val="18"/>
        </w:rPr>
        <w:t xml:space="preserve">, too numerous </w:t>
      </w:r>
      <w:r>
        <w:rPr>
          <w:sz w:val="18"/>
          <w:szCs w:val="18"/>
        </w:rPr>
        <w:t>to be listed here individually</w:t>
      </w:r>
      <w:r w:rsidRPr="003B298D">
        <w:rPr>
          <w:sz w:val="18"/>
          <w:szCs w:val="18"/>
        </w:rPr>
        <w:t>.</w:t>
      </w:r>
      <w:r>
        <w:rPr>
          <w:sz w:val="18"/>
          <w:szCs w:val="18"/>
        </w:rPr>
        <w:t xml:space="preserve"> Funding was provided from the Czech Navy grant no. 007.</w:t>
      </w:r>
    </w:p>
  </w:footnote>
  <w:footnote w:id="2">
    <w:p w14:paraId="3C77BA79" w14:textId="385E8399" w:rsidR="00B11122" w:rsidRPr="00C60EA0" w:rsidRDefault="00B11122" w:rsidP="00104164">
      <w:pPr>
        <w:tabs>
          <w:tab w:val="left" w:pos="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ind w:right="-180"/>
        <w:jc w:val="both"/>
        <w:rPr>
          <w:sz w:val="18"/>
          <w:szCs w:val="18"/>
        </w:rPr>
      </w:pPr>
      <w:r w:rsidRPr="000C1A57">
        <w:rPr>
          <w:rStyle w:val="FootnoteReference"/>
          <w:sz w:val="18"/>
          <w:szCs w:val="18"/>
        </w:rPr>
        <w:footnoteRef/>
      </w:r>
      <w:r>
        <w:rPr>
          <w:sz w:val="18"/>
          <w:szCs w:val="18"/>
        </w:rPr>
        <w:tab/>
      </w:r>
      <w:r w:rsidRPr="00C60EA0">
        <w:rPr>
          <w:sz w:val="18"/>
          <w:szCs w:val="18"/>
        </w:rPr>
        <w:t>But cf</w:t>
      </w:r>
      <w:r w:rsidRPr="00EE777E">
        <w:rPr>
          <w:sz w:val="18"/>
          <w:szCs w:val="18"/>
        </w:rPr>
        <w:t xml:space="preserve">. </w:t>
      </w:r>
      <w:r w:rsidR="0041386E">
        <w:rPr>
          <w:sz w:val="18"/>
          <w:szCs w:val="18"/>
        </w:rPr>
        <w:t>Ford</w:t>
      </w:r>
      <w:r w:rsidRPr="00EE777E">
        <w:rPr>
          <w:sz w:val="18"/>
          <w:szCs w:val="18"/>
        </w:rPr>
        <w:t xml:space="preserve"> (2007) for arguments</w:t>
      </w:r>
      <w:r w:rsidRPr="00C60EA0">
        <w:rPr>
          <w:sz w:val="18"/>
          <w:szCs w:val="18"/>
        </w:rPr>
        <w:t xml:space="preserve"> against treating numerals as </w:t>
      </w:r>
      <w:r>
        <w:rPr>
          <w:sz w:val="18"/>
          <w:szCs w:val="18"/>
        </w:rPr>
        <w:t>prepositions.</w:t>
      </w:r>
    </w:p>
    <w:p w14:paraId="58399750" w14:textId="77777777" w:rsidR="00B11122" w:rsidRPr="000C1A57" w:rsidRDefault="00B11122" w:rsidP="00104164">
      <w:pPr>
        <w:pStyle w:val="FootnoteT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ind w:right="-180"/>
        <w:rPr>
          <w:sz w:val="18"/>
          <w:szCs w:val="18"/>
        </w:rPr>
      </w:pPr>
    </w:p>
  </w:footnote>
  <w:footnote w:id="3">
    <w:p w14:paraId="346EAC5C" w14:textId="77777777" w:rsidR="00B11122" w:rsidRDefault="00B11122" w:rsidP="00104164">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ind w:right="-180"/>
        <w:rPr>
          <w:sz w:val="18"/>
          <w:szCs w:val="18"/>
        </w:rPr>
      </w:pPr>
      <w:r>
        <w:rPr>
          <w:rStyle w:val="FootnoteReference"/>
        </w:rPr>
        <w:footnoteRef/>
      </w:r>
      <w:r>
        <w:tab/>
      </w:r>
      <w:r>
        <w:rPr>
          <w:sz w:val="18"/>
          <w:szCs w:val="18"/>
        </w:rPr>
        <w:t xml:space="preserve">Collins and Faber (2011) </w:t>
      </w:r>
      <w:r w:rsidRPr="005624C5">
        <w:rPr>
          <w:sz w:val="18"/>
          <w:szCs w:val="18"/>
        </w:rPr>
        <w:t>list Polish as belonging to the second group,</w:t>
      </w:r>
      <w:r>
        <w:rPr>
          <w:sz w:val="18"/>
          <w:szCs w:val="18"/>
        </w:rPr>
        <w:t xml:space="preserve"> by my informant finds (</w:t>
      </w:r>
      <w:proofErr w:type="spellStart"/>
      <w:r>
        <w:rPr>
          <w:sz w:val="18"/>
          <w:szCs w:val="18"/>
        </w:rPr>
        <w:t>i</w:t>
      </w:r>
      <w:proofErr w:type="spellEnd"/>
      <w:r>
        <w:rPr>
          <w:sz w:val="18"/>
          <w:szCs w:val="18"/>
        </w:rPr>
        <w:t>) ungrammatical:</w:t>
      </w:r>
    </w:p>
    <w:p w14:paraId="14D7062A" w14:textId="77777777" w:rsidR="00B11122" w:rsidRDefault="00B11122" w:rsidP="00104164">
      <w:pPr>
        <w:tabs>
          <w:tab w:val="left" w:pos="180"/>
          <w:tab w:val="left" w:pos="360"/>
          <w:tab w:val="left" w:pos="426"/>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ind w:right="-180"/>
        <w:rPr>
          <w:sz w:val="18"/>
          <w:szCs w:val="18"/>
        </w:rPr>
      </w:pPr>
      <w:r w:rsidRPr="005624C5">
        <w:rPr>
          <w:sz w:val="18"/>
          <w:szCs w:val="18"/>
        </w:rPr>
        <w:t>(</w:t>
      </w:r>
      <w:proofErr w:type="spellStart"/>
      <w:r w:rsidRPr="005624C5">
        <w:rPr>
          <w:sz w:val="18"/>
          <w:szCs w:val="18"/>
        </w:rPr>
        <w:t>i</w:t>
      </w:r>
      <w:proofErr w:type="spellEnd"/>
      <w:r w:rsidRPr="005624C5">
        <w:rPr>
          <w:sz w:val="18"/>
          <w:szCs w:val="18"/>
        </w:rPr>
        <w:t xml:space="preserve">) </w:t>
      </w:r>
      <w:r>
        <w:rPr>
          <w:sz w:val="18"/>
          <w:szCs w:val="18"/>
        </w:rPr>
        <w:tab/>
        <w:t xml:space="preserve">a. * </w:t>
      </w:r>
      <w:proofErr w:type="spellStart"/>
      <w:r w:rsidRPr="005624C5">
        <w:rPr>
          <w:sz w:val="18"/>
          <w:szCs w:val="18"/>
        </w:rPr>
        <w:t>dumny</w:t>
      </w:r>
      <w:proofErr w:type="spellEnd"/>
      <w:r w:rsidRPr="005624C5">
        <w:rPr>
          <w:sz w:val="18"/>
          <w:szCs w:val="18"/>
        </w:rPr>
        <w:t xml:space="preserve"> z </w:t>
      </w:r>
      <w:r>
        <w:rPr>
          <w:sz w:val="18"/>
          <w:szCs w:val="18"/>
        </w:rPr>
        <w:t xml:space="preserve"> </w:t>
      </w:r>
      <w:r w:rsidRPr="005624C5">
        <w:rPr>
          <w:sz w:val="18"/>
          <w:szCs w:val="18"/>
        </w:rPr>
        <w:t xml:space="preserve">Jana   </w:t>
      </w:r>
      <w:proofErr w:type="spellStart"/>
      <w:r w:rsidRPr="005624C5">
        <w:rPr>
          <w:sz w:val="18"/>
          <w:szCs w:val="18"/>
        </w:rPr>
        <w:t>mężczyzna</w:t>
      </w:r>
      <w:proofErr w:type="spellEnd"/>
      <w:r>
        <w:rPr>
          <w:sz w:val="18"/>
          <w:szCs w:val="18"/>
        </w:rPr>
        <w:tab/>
      </w:r>
    </w:p>
    <w:p w14:paraId="18142A57" w14:textId="40A72757" w:rsidR="00B11122" w:rsidRPr="005624C5" w:rsidRDefault="00B11122" w:rsidP="00104164">
      <w:pPr>
        <w:tabs>
          <w:tab w:val="left" w:pos="180"/>
          <w:tab w:val="left" w:pos="360"/>
          <w:tab w:val="left" w:pos="426"/>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ind w:right="-180"/>
        <w:rPr>
          <w:sz w:val="18"/>
          <w:szCs w:val="18"/>
        </w:rPr>
      </w:pPr>
      <w:r>
        <w:rPr>
          <w:sz w:val="18"/>
          <w:szCs w:val="18"/>
        </w:rPr>
        <w:tab/>
      </w:r>
      <w:r>
        <w:rPr>
          <w:sz w:val="18"/>
          <w:szCs w:val="18"/>
        </w:rPr>
        <w:tab/>
      </w:r>
      <w:proofErr w:type="gramStart"/>
      <w:r>
        <w:rPr>
          <w:sz w:val="18"/>
          <w:szCs w:val="18"/>
        </w:rPr>
        <w:t>b</w:t>
      </w:r>
      <w:r w:rsidRPr="005624C5">
        <w:rPr>
          <w:sz w:val="18"/>
          <w:szCs w:val="18"/>
        </w:rPr>
        <w:t>. ??</w:t>
      </w:r>
      <w:proofErr w:type="spellStart"/>
      <w:proofErr w:type="gramEnd"/>
      <w:r w:rsidRPr="005624C5">
        <w:rPr>
          <w:sz w:val="18"/>
          <w:szCs w:val="18"/>
        </w:rPr>
        <w:t>wierny</w:t>
      </w:r>
      <w:proofErr w:type="spellEnd"/>
      <w:r w:rsidRPr="005624C5">
        <w:rPr>
          <w:sz w:val="18"/>
          <w:szCs w:val="18"/>
        </w:rPr>
        <w:t xml:space="preserve"> </w:t>
      </w:r>
      <w:proofErr w:type="spellStart"/>
      <w:r w:rsidRPr="005624C5">
        <w:rPr>
          <w:sz w:val="18"/>
          <w:szCs w:val="18"/>
        </w:rPr>
        <w:t>studentom</w:t>
      </w:r>
      <w:proofErr w:type="spellEnd"/>
      <w:r w:rsidRPr="005624C5">
        <w:rPr>
          <w:sz w:val="18"/>
          <w:szCs w:val="18"/>
        </w:rPr>
        <w:t xml:space="preserve">  professor</w:t>
      </w:r>
    </w:p>
    <w:p w14:paraId="58A8FE1B" w14:textId="77777777" w:rsidR="00B11122" w:rsidRPr="005624C5" w:rsidRDefault="00B11122" w:rsidP="00104164">
      <w:pPr>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jc w:val="both"/>
        <w:rPr>
          <w:sz w:val="18"/>
          <w:szCs w:val="18"/>
        </w:rPr>
      </w:pPr>
      <w:r w:rsidRPr="005624C5">
        <w:rPr>
          <w:sz w:val="18"/>
          <w:szCs w:val="18"/>
        </w:rPr>
        <w:t>Russian appears to allow the word order of the se</w:t>
      </w:r>
      <w:r>
        <w:rPr>
          <w:sz w:val="18"/>
          <w:szCs w:val="18"/>
        </w:rPr>
        <w:t>cond group</w:t>
      </w:r>
      <w:r w:rsidRPr="005624C5">
        <w:rPr>
          <w:sz w:val="18"/>
          <w:szCs w:val="18"/>
        </w:rPr>
        <w:t xml:space="preserve">, though one informant finds </w:t>
      </w:r>
      <w:r>
        <w:rPr>
          <w:sz w:val="18"/>
          <w:szCs w:val="18"/>
        </w:rPr>
        <w:t>comparable examples ungrammatical as well.</w:t>
      </w:r>
    </w:p>
    <w:p w14:paraId="66293BFB" w14:textId="77777777" w:rsidR="00B11122" w:rsidRDefault="00B11122" w:rsidP="00104164">
      <w:pPr>
        <w:pStyle w:val="FootnoteText"/>
        <w:tabs>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s>
        <w:ind w:right="-1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B45C0" w14:textId="77777777" w:rsidR="00B11122" w:rsidRPr="00995B26" w:rsidRDefault="00B11122" w:rsidP="00C22D48">
    <w:pPr>
      <w:pStyle w:val="Header"/>
      <w:framePr w:wrap="around" w:vAnchor="text" w:hAnchor="margin" w:xAlign="outside" w:y="1"/>
      <w:rPr>
        <w:rStyle w:val="PageNumber"/>
        <w:sz w:val="22"/>
      </w:rPr>
    </w:pPr>
    <w:r w:rsidRPr="00995B26">
      <w:rPr>
        <w:rStyle w:val="PageNumber"/>
        <w:sz w:val="22"/>
      </w:rPr>
      <w:fldChar w:fldCharType="begin"/>
    </w:r>
    <w:r w:rsidRPr="00995B26">
      <w:rPr>
        <w:rStyle w:val="PageNumber"/>
        <w:sz w:val="22"/>
      </w:rPr>
      <w:instrText xml:space="preserve">PAGE  </w:instrText>
    </w:r>
    <w:r w:rsidRPr="00995B26">
      <w:rPr>
        <w:rStyle w:val="PageNumber"/>
        <w:sz w:val="22"/>
      </w:rPr>
      <w:fldChar w:fldCharType="separate"/>
    </w:r>
    <w:r w:rsidR="00324E55">
      <w:rPr>
        <w:rStyle w:val="PageNumber"/>
        <w:noProof/>
        <w:sz w:val="22"/>
      </w:rPr>
      <w:t>420</w:t>
    </w:r>
    <w:r w:rsidRPr="00995B26">
      <w:rPr>
        <w:rStyle w:val="PageNumber"/>
        <w:sz w:val="22"/>
      </w:rPr>
      <w:fldChar w:fldCharType="end"/>
    </w:r>
  </w:p>
  <w:p w14:paraId="010F970B" w14:textId="71C00587" w:rsidR="00B11122" w:rsidRPr="00995B26" w:rsidRDefault="00B11122" w:rsidP="007C494C">
    <w:pPr>
      <w:pStyle w:val="Header"/>
      <w:tabs>
        <w:tab w:val="left" w:pos="6480"/>
      </w:tabs>
      <w:ind w:firstLine="360"/>
      <w:jc w:val="right"/>
      <w:rPr>
        <w:smallCaps/>
      </w:rPr>
    </w:pPr>
    <w:r>
      <w:rPr>
        <w:smallCaps/>
        <w:sz w:val="22"/>
        <w:szCs w:val="22"/>
      </w:rPr>
      <w:t>Vanessa Smith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3A1B8" w14:textId="77777777" w:rsidR="00B11122" w:rsidRPr="00995B26" w:rsidRDefault="00B11122" w:rsidP="00C22D48">
    <w:pPr>
      <w:pStyle w:val="Header"/>
      <w:framePr w:wrap="around" w:vAnchor="text" w:hAnchor="margin" w:xAlign="outside" w:y="1"/>
      <w:rPr>
        <w:rStyle w:val="PageNumber"/>
        <w:sz w:val="22"/>
      </w:rPr>
    </w:pPr>
    <w:r w:rsidRPr="00995B26">
      <w:rPr>
        <w:rStyle w:val="PageNumber"/>
        <w:sz w:val="22"/>
      </w:rPr>
      <w:fldChar w:fldCharType="begin"/>
    </w:r>
    <w:r w:rsidRPr="00995B26">
      <w:rPr>
        <w:rStyle w:val="PageNumber"/>
        <w:sz w:val="22"/>
      </w:rPr>
      <w:instrText xml:space="preserve">PAGE  </w:instrText>
    </w:r>
    <w:r w:rsidRPr="00995B26">
      <w:rPr>
        <w:rStyle w:val="PageNumber"/>
        <w:sz w:val="22"/>
      </w:rPr>
      <w:fldChar w:fldCharType="separate"/>
    </w:r>
    <w:r w:rsidR="00324E55">
      <w:rPr>
        <w:rStyle w:val="PageNumber"/>
        <w:noProof/>
        <w:sz w:val="22"/>
      </w:rPr>
      <w:t>419</w:t>
    </w:r>
    <w:r w:rsidRPr="00995B26">
      <w:rPr>
        <w:rStyle w:val="PageNumber"/>
        <w:sz w:val="22"/>
      </w:rPr>
      <w:fldChar w:fldCharType="end"/>
    </w:r>
  </w:p>
  <w:p w14:paraId="593FDCDE" w14:textId="494103C4" w:rsidR="00B11122" w:rsidRPr="00995B26" w:rsidRDefault="00B11122" w:rsidP="00C22D48">
    <w:pPr>
      <w:pStyle w:val="Header"/>
      <w:ind w:right="360"/>
      <w:rPr>
        <w:smallCaps/>
        <w:sz w:val="22"/>
      </w:rPr>
    </w:pPr>
    <w:r>
      <w:rPr>
        <w:smallCaps/>
        <w:sz w:val="22"/>
      </w:rPr>
      <w:t>Numerals are Really Prepositions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58AC3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3C169680"/>
    <w:lvl w:ilvl="0">
      <w:numFmt w:val="bullet"/>
      <w:lvlText w:val="*"/>
      <w:lvlJc w:val="left"/>
    </w:lvl>
  </w:abstractNum>
  <w:num w:numId="1">
    <w:abstractNumId w:val="1"/>
    <w:lvlOverride w:ilvl="0">
      <w:lvl w:ilvl="0">
        <w:numFmt w:val="bullet"/>
        <w:lvlText w:val=""/>
        <w:legacy w:legacy="1" w:legacySpace="0" w:legacyIndent="0"/>
        <w:lvlJc w:val="left"/>
        <w:rPr>
          <w:rFonts w:ascii="Wingdings" w:hAnsi="Wingdings" w:hint="default"/>
          <w:sz w:val="19"/>
        </w:rPr>
      </w:lvl>
    </w:lvlOverride>
  </w:num>
  <w:num w:numId="2">
    <w:abstractNumId w:val="1"/>
    <w:lvlOverride w:ilvl="0">
      <w:lvl w:ilvl="0">
        <w:numFmt w:val="bullet"/>
        <w:lvlText w:val=""/>
        <w:legacy w:legacy="1" w:legacySpace="0" w:legacyIndent="0"/>
        <w:lvlJc w:val="left"/>
        <w:rPr>
          <w:rFonts w:ascii="Wingdings" w:hAnsi="Wingdings" w:hint="default"/>
          <w:sz w:val="21"/>
        </w:rPr>
      </w:lvl>
    </w:lvlOverride>
  </w:num>
  <w:num w:numId="3">
    <w:abstractNumId w:val="1"/>
    <w:lvlOverride w:ilvl="0">
      <w:lvl w:ilvl="0">
        <w:numFmt w:val="bullet"/>
        <w:lvlText w:val=""/>
        <w:legacy w:legacy="1" w:legacySpace="0" w:legacyIndent="0"/>
        <w:lvlJc w:val="left"/>
        <w:rPr>
          <w:rFonts w:ascii="Wingdings" w:hAnsi="Wingdings" w:hint="default"/>
          <w:sz w:val="18"/>
        </w:rPr>
      </w:lvl>
    </w:lvlOverride>
  </w:num>
  <w:num w:numId="4">
    <w:abstractNumId w:val="1"/>
    <w:lvlOverride w:ilvl="0">
      <w:lvl w:ilvl="0">
        <w:numFmt w:val="bullet"/>
        <w:lvlText w:val=""/>
        <w:legacy w:legacy="1" w:legacySpace="0" w:legacyIndent="0"/>
        <w:lvlJc w:val="left"/>
        <w:rPr>
          <w:rFonts w:ascii="Wingdings" w:hAnsi="Wingdings" w:hint="default"/>
          <w:sz w:val="15"/>
        </w:rPr>
      </w:lvl>
    </w:lvlOverride>
  </w:num>
  <w:num w:numId="5">
    <w:abstractNumId w:val="1"/>
    <w:lvlOverride w:ilvl="0">
      <w:lvl w:ilvl="0">
        <w:numFmt w:val="bullet"/>
        <w:lvlText w:val=""/>
        <w:legacy w:legacy="1" w:legacySpace="0" w:legacyIndent="0"/>
        <w:lvlJc w:val="left"/>
        <w:rPr>
          <w:rFonts w:ascii="Wingdings" w:hAnsi="Wingdings" w:hint="default"/>
          <w:sz w:val="14"/>
        </w:rPr>
      </w:lvl>
    </w:lvlOverride>
  </w:num>
  <w:num w:numId="6">
    <w:abstractNumId w:val="1"/>
    <w:lvlOverride w:ilvl="0">
      <w:lvl w:ilvl="0">
        <w:numFmt w:val="bullet"/>
        <w:lvlText w:val=""/>
        <w:legacy w:legacy="1" w:legacySpace="0" w:legacyIndent="0"/>
        <w:lvlJc w:val="left"/>
        <w:rPr>
          <w:rFonts w:ascii="Wingdings" w:hAnsi="Wingdings" w:hint="default"/>
          <w:sz w:val="12"/>
        </w:rPr>
      </w:lvl>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AE"/>
    <w:rsid w:val="000B612E"/>
    <w:rsid w:val="000E6042"/>
    <w:rsid w:val="00104164"/>
    <w:rsid w:val="00147B46"/>
    <w:rsid w:val="00204AD3"/>
    <w:rsid w:val="00311D21"/>
    <w:rsid w:val="00324E55"/>
    <w:rsid w:val="00341748"/>
    <w:rsid w:val="003638F1"/>
    <w:rsid w:val="00384421"/>
    <w:rsid w:val="003F203C"/>
    <w:rsid w:val="0041386E"/>
    <w:rsid w:val="00522452"/>
    <w:rsid w:val="00687F62"/>
    <w:rsid w:val="006A6614"/>
    <w:rsid w:val="006B3988"/>
    <w:rsid w:val="006D5220"/>
    <w:rsid w:val="00742FEA"/>
    <w:rsid w:val="00767698"/>
    <w:rsid w:val="007A374C"/>
    <w:rsid w:val="007C0D71"/>
    <w:rsid w:val="007C494C"/>
    <w:rsid w:val="00815D09"/>
    <w:rsid w:val="00823D2C"/>
    <w:rsid w:val="00854739"/>
    <w:rsid w:val="008A62F5"/>
    <w:rsid w:val="008D6E30"/>
    <w:rsid w:val="00970CF1"/>
    <w:rsid w:val="009820A1"/>
    <w:rsid w:val="009C0B84"/>
    <w:rsid w:val="009F68E0"/>
    <w:rsid w:val="00A002AE"/>
    <w:rsid w:val="00A56F05"/>
    <w:rsid w:val="00A611D9"/>
    <w:rsid w:val="00A771D7"/>
    <w:rsid w:val="00AB1E30"/>
    <w:rsid w:val="00B11122"/>
    <w:rsid w:val="00B401B0"/>
    <w:rsid w:val="00B916BE"/>
    <w:rsid w:val="00BB25D9"/>
    <w:rsid w:val="00BE575C"/>
    <w:rsid w:val="00C22D48"/>
    <w:rsid w:val="00C34617"/>
    <w:rsid w:val="00D07BD8"/>
    <w:rsid w:val="00D9016A"/>
    <w:rsid w:val="00DC75C4"/>
    <w:rsid w:val="00EA7ADC"/>
    <w:rsid w:val="00EB2077"/>
    <w:rsid w:val="00ED2226"/>
    <w:rsid w:val="00FC6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E3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widowControl w:val="0"/>
      <w:autoSpaceDE w:val="0"/>
      <w:autoSpaceDN w:val="0"/>
      <w:adjustRightInd w:val="0"/>
      <w:outlineLvl w:val="0"/>
    </w:pPr>
    <w:rPr>
      <w:rFonts w:ascii="Verdana" w:hAnsi="Verdana" w:cs="Verdana"/>
      <w:sz w:val="40"/>
      <w:szCs w:val="40"/>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widowControl w:val="0"/>
      <w:autoSpaceDE w:val="0"/>
      <w:autoSpaceDN w:val="0"/>
      <w:adjustRightInd w:val="0"/>
      <w:ind w:left="270" w:hanging="270"/>
      <w:outlineLvl w:val="1"/>
    </w:pPr>
    <w:rPr>
      <w:rFonts w:ascii="Verdana" w:hAnsi="Verdana" w:cs="Verdana"/>
      <w:sz w:val="28"/>
      <w:szCs w:val="28"/>
    </w:rPr>
  </w:style>
  <w:style w:type="paragraph" w:styleId="Heading3">
    <w:name w:val="heading 3"/>
    <w:basedOn w:val="Normal"/>
    <w:next w:val="Normal"/>
    <w:qFormat/>
    <w:pPr>
      <w:widowControl w:val="0"/>
      <w:autoSpaceDE w:val="0"/>
      <w:autoSpaceDN w:val="0"/>
      <w:adjustRightInd w:val="0"/>
      <w:ind w:left="585" w:hanging="225"/>
      <w:outlineLvl w:val="2"/>
    </w:pPr>
    <w:rPr>
      <w:rFonts w:ascii="Verdana" w:hAnsi="Verdana" w:cs="Verdana"/>
    </w:rPr>
  </w:style>
  <w:style w:type="paragraph" w:styleId="Heading4">
    <w:name w:val="heading 4"/>
    <w:basedOn w:val="Normal"/>
    <w:next w:val="Normal"/>
    <w:qFormat/>
    <w:pPr>
      <w:widowControl w:val="0"/>
      <w:autoSpaceDE w:val="0"/>
      <w:autoSpaceDN w:val="0"/>
      <w:adjustRightInd w:val="0"/>
      <w:ind w:left="900" w:hanging="180"/>
      <w:outlineLvl w:val="3"/>
    </w:pPr>
    <w:rPr>
      <w:rFonts w:ascii="Verdana" w:hAnsi="Verdana" w:cs="Verdana"/>
      <w:sz w:val="20"/>
      <w:szCs w:val="20"/>
    </w:rPr>
  </w:style>
  <w:style w:type="paragraph" w:styleId="Heading5">
    <w:name w:val="heading 5"/>
    <w:basedOn w:val="Normal"/>
    <w:next w:val="Normal"/>
    <w:qFormat/>
    <w:pPr>
      <w:widowControl w:val="0"/>
      <w:autoSpaceDE w:val="0"/>
      <w:autoSpaceDN w:val="0"/>
      <w:adjustRightInd w:val="0"/>
      <w:ind w:left="1260" w:hanging="180"/>
      <w:outlineLvl w:val="4"/>
    </w:pPr>
    <w:rPr>
      <w:rFonts w:ascii="Verdana" w:hAnsi="Verdana" w:cs="Verdana"/>
      <w:sz w:val="18"/>
      <w:szCs w:val="18"/>
    </w:rPr>
  </w:style>
  <w:style w:type="paragraph" w:styleId="Heading6">
    <w:name w:val="heading 6"/>
    <w:basedOn w:val="Normal"/>
    <w:next w:val="Normal"/>
    <w:qFormat/>
    <w:pPr>
      <w:widowControl w:val="0"/>
      <w:autoSpaceDE w:val="0"/>
      <w:autoSpaceDN w:val="0"/>
      <w:adjustRightInd w:val="0"/>
      <w:ind w:left="1620" w:hanging="180"/>
      <w:outlineLvl w:val="5"/>
    </w:pPr>
    <w:rPr>
      <w:rFonts w:ascii="Verdana" w:hAnsi="Verdana" w:cs="Verdan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A019FF"/>
    <w:rPr>
      <w:sz w:val="20"/>
      <w:szCs w:val="20"/>
    </w:rPr>
  </w:style>
  <w:style w:type="character" w:styleId="FootnoteReference">
    <w:name w:val="footnote reference"/>
    <w:semiHidden/>
    <w:rsid w:val="00A019FF"/>
    <w:rPr>
      <w:vertAlign w:val="superscript"/>
    </w:rPr>
  </w:style>
  <w:style w:type="paragraph" w:styleId="Title">
    <w:name w:val="Title"/>
    <w:basedOn w:val="Normal"/>
    <w:next w:val="Normal"/>
    <w:link w:val="TitleChar"/>
    <w:uiPriority w:val="10"/>
    <w:qFormat/>
    <w:rsid w:val="00227E09"/>
    <w:pPr>
      <w:spacing w:before="240" w:after="60"/>
      <w:ind w:firstLine="180"/>
      <w:jc w:val="center"/>
      <w:outlineLvl w:val="0"/>
    </w:pPr>
    <w:rPr>
      <w:rFonts w:ascii="Cambria" w:hAnsi="Cambria"/>
      <w:b/>
      <w:bCs/>
      <w:kern w:val="28"/>
      <w:sz w:val="32"/>
      <w:szCs w:val="32"/>
      <w:lang w:eastAsia="nl-NL"/>
    </w:rPr>
  </w:style>
  <w:style w:type="character" w:customStyle="1" w:styleId="TitleChar">
    <w:name w:val="Title Char"/>
    <w:link w:val="Title"/>
    <w:uiPriority w:val="10"/>
    <w:rsid w:val="00227E09"/>
    <w:rPr>
      <w:rFonts w:ascii="Cambria" w:hAnsi="Cambria"/>
      <w:b/>
      <w:bCs/>
      <w:kern w:val="28"/>
      <w:sz w:val="32"/>
      <w:szCs w:val="32"/>
      <w:lang w:eastAsia="nl-NL"/>
    </w:rPr>
  </w:style>
  <w:style w:type="paragraph" w:styleId="Header">
    <w:name w:val="header"/>
    <w:basedOn w:val="Normal"/>
    <w:link w:val="HeaderChar"/>
    <w:uiPriority w:val="99"/>
    <w:unhideWhenUsed/>
    <w:rsid w:val="00995B26"/>
    <w:pPr>
      <w:tabs>
        <w:tab w:val="center" w:pos="4320"/>
        <w:tab w:val="right" w:pos="8640"/>
      </w:tabs>
    </w:pPr>
  </w:style>
  <w:style w:type="character" w:customStyle="1" w:styleId="HeaderChar">
    <w:name w:val="Header Char"/>
    <w:link w:val="Header"/>
    <w:uiPriority w:val="99"/>
    <w:rsid w:val="00995B26"/>
    <w:rPr>
      <w:sz w:val="24"/>
      <w:szCs w:val="24"/>
    </w:rPr>
  </w:style>
  <w:style w:type="paragraph" w:styleId="Footer">
    <w:name w:val="footer"/>
    <w:basedOn w:val="Normal"/>
    <w:link w:val="FooterChar"/>
    <w:uiPriority w:val="99"/>
    <w:unhideWhenUsed/>
    <w:rsid w:val="00995B26"/>
    <w:pPr>
      <w:tabs>
        <w:tab w:val="center" w:pos="4320"/>
        <w:tab w:val="right" w:pos="8640"/>
      </w:tabs>
    </w:pPr>
  </w:style>
  <w:style w:type="character" w:customStyle="1" w:styleId="FooterChar">
    <w:name w:val="Footer Char"/>
    <w:link w:val="Footer"/>
    <w:uiPriority w:val="99"/>
    <w:rsid w:val="00995B26"/>
    <w:rPr>
      <w:sz w:val="24"/>
      <w:szCs w:val="24"/>
    </w:rPr>
  </w:style>
  <w:style w:type="character" w:styleId="PageNumber">
    <w:name w:val="page number"/>
    <w:basedOn w:val="DefaultParagraphFont"/>
    <w:uiPriority w:val="99"/>
    <w:semiHidden/>
    <w:unhideWhenUsed/>
    <w:rsid w:val="00995B26"/>
  </w:style>
  <w:style w:type="character" w:styleId="CommentReference">
    <w:name w:val="annotation reference"/>
    <w:basedOn w:val="DefaultParagraphFont"/>
    <w:uiPriority w:val="99"/>
    <w:semiHidden/>
    <w:unhideWhenUsed/>
    <w:rsid w:val="00A56F05"/>
    <w:rPr>
      <w:sz w:val="18"/>
      <w:szCs w:val="18"/>
    </w:rPr>
  </w:style>
  <w:style w:type="paragraph" w:styleId="CommentText">
    <w:name w:val="annotation text"/>
    <w:basedOn w:val="Normal"/>
    <w:link w:val="CommentTextChar"/>
    <w:uiPriority w:val="99"/>
    <w:semiHidden/>
    <w:unhideWhenUsed/>
    <w:rsid w:val="00A56F05"/>
  </w:style>
  <w:style w:type="character" w:customStyle="1" w:styleId="CommentTextChar">
    <w:name w:val="Comment Text Char"/>
    <w:basedOn w:val="DefaultParagraphFont"/>
    <w:link w:val="CommentText"/>
    <w:uiPriority w:val="99"/>
    <w:semiHidden/>
    <w:rsid w:val="00A56F05"/>
    <w:rPr>
      <w:sz w:val="24"/>
      <w:szCs w:val="24"/>
    </w:rPr>
  </w:style>
  <w:style w:type="paragraph" w:styleId="CommentSubject">
    <w:name w:val="annotation subject"/>
    <w:basedOn w:val="CommentText"/>
    <w:next w:val="CommentText"/>
    <w:link w:val="CommentSubjectChar"/>
    <w:uiPriority w:val="99"/>
    <w:semiHidden/>
    <w:unhideWhenUsed/>
    <w:rsid w:val="00A56F05"/>
    <w:rPr>
      <w:b/>
      <w:bCs/>
      <w:sz w:val="20"/>
      <w:szCs w:val="20"/>
    </w:rPr>
  </w:style>
  <w:style w:type="character" w:customStyle="1" w:styleId="CommentSubjectChar">
    <w:name w:val="Comment Subject Char"/>
    <w:basedOn w:val="CommentTextChar"/>
    <w:link w:val="CommentSubject"/>
    <w:uiPriority w:val="99"/>
    <w:semiHidden/>
    <w:rsid w:val="00A56F05"/>
    <w:rPr>
      <w:b/>
      <w:bCs/>
      <w:sz w:val="24"/>
      <w:szCs w:val="24"/>
    </w:rPr>
  </w:style>
  <w:style w:type="paragraph" w:styleId="BalloonText">
    <w:name w:val="Balloon Text"/>
    <w:basedOn w:val="Normal"/>
    <w:link w:val="BalloonTextChar"/>
    <w:uiPriority w:val="99"/>
    <w:semiHidden/>
    <w:unhideWhenUsed/>
    <w:rsid w:val="00A56F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F05"/>
    <w:rPr>
      <w:rFonts w:ascii="Lucida Grande" w:hAnsi="Lucida Grande" w:cs="Lucida Grande"/>
      <w:sz w:val="18"/>
      <w:szCs w:val="18"/>
    </w:rPr>
  </w:style>
  <w:style w:type="character" w:styleId="Hyperlink">
    <w:name w:val="Hyperlink"/>
    <w:uiPriority w:val="99"/>
    <w:unhideWhenUsed/>
    <w:rsid w:val="00104164"/>
    <w:rPr>
      <w:color w:val="0000FF"/>
      <w:u w:val="single"/>
    </w:rPr>
  </w:style>
  <w:style w:type="character" w:customStyle="1" w:styleId="FootnoteTextChar">
    <w:name w:val="Footnote Text Char"/>
    <w:link w:val="FootnoteText"/>
    <w:rsid w:val="001041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widowControl w:val="0"/>
      <w:autoSpaceDE w:val="0"/>
      <w:autoSpaceDN w:val="0"/>
      <w:adjustRightInd w:val="0"/>
      <w:outlineLvl w:val="0"/>
    </w:pPr>
    <w:rPr>
      <w:rFonts w:ascii="Verdana" w:hAnsi="Verdana" w:cs="Verdana"/>
      <w:sz w:val="40"/>
      <w:szCs w:val="40"/>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widowControl w:val="0"/>
      <w:autoSpaceDE w:val="0"/>
      <w:autoSpaceDN w:val="0"/>
      <w:adjustRightInd w:val="0"/>
      <w:ind w:left="270" w:hanging="270"/>
      <w:outlineLvl w:val="1"/>
    </w:pPr>
    <w:rPr>
      <w:rFonts w:ascii="Verdana" w:hAnsi="Verdana" w:cs="Verdana"/>
      <w:sz w:val="28"/>
      <w:szCs w:val="28"/>
    </w:rPr>
  </w:style>
  <w:style w:type="paragraph" w:styleId="Heading3">
    <w:name w:val="heading 3"/>
    <w:basedOn w:val="Normal"/>
    <w:next w:val="Normal"/>
    <w:qFormat/>
    <w:pPr>
      <w:widowControl w:val="0"/>
      <w:autoSpaceDE w:val="0"/>
      <w:autoSpaceDN w:val="0"/>
      <w:adjustRightInd w:val="0"/>
      <w:ind w:left="585" w:hanging="225"/>
      <w:outlineLvl w:val="2"/>
    </w:pPr>
    <w:rPr>
      <w:rFonts w:ascii="Verdana" w:hAnsi="Verdana" w:cs="Verdana"/>
    </w:rPr>
  </w:style>
  <w:style w:type="paragraph" w:styleId="Heading4">
    <w:name w:val="heading 4"/>
    <w:basedOn w:val="Normal"/>
    <w:next w:val="Normal"/>
    <w:qFormat/>
    <w:pPr>
      <w:widowControl w:val="0"/>
      <w:autoSpaceDE w:val="0"/>
      <w:autoSpaceDN w:val="0"/>
      <w:adjustRightInd w:val="0"/>
      <w:ind w:left="900" w:hanging="180"/>
      <w:outlineLvl w:val="3"/>
    </w:pPr>
    <w:rPr>
      <w:rFonts w:ascii="Verdana" w:hAnsi="Verdana" w:cs="Verdana"/>
      <w:sz w:val="20"/>
      <w:szCs w:val="20"/>
    </w:rPr>
  </w:style>
  <w:style w:type="paragraph" w:styleId="Heading5">
    <w:name w:val="heading 5"/>
    <w:basedOn w:val="Normal"/>
    <w:next w:val="Normal"/>
    <w:qFormat/>
    <w:pPr>
      <w:widowControl w:val="0"/>
      <w:autoSpaceDE w:val="0"/>
      <w:autoSpaceDN w:val="0"/>
      <w:adjustRightInd w:val="0"/>
      <w:ind w:left="1260" w:hanging="180"/>
      <w:outlineLvl w:val="4"/>
    </w:pPr>
    <w:rPr>
      <w:rFonts w:ascii="Verdana" w:hAnsi="Verdana" w:cs="Verdana"/>
      <w:sz w:val="18"/>
      <w:szCs w:val="18"/>
    </w:rPr>
  </w:style>
  <w:style w:type="paragraph" w:styleId="Heading6">
    <w:name w:val="heading 6"/>
    <w:basedOn w:val="Normal"/>
    <w:next w:val="Normal"/>
    <w:qFormat/>
    <w:pPr>
      <w:widowControl w:val="0"/>
      <w:autoSpaceDE w:val="0"/>
      <w:autoSpaceDN w:val="0"/>
      <w:adjustRightInd w:val="0"/>
      <w:ind w:left="1620" w:hanging="180"/>
      <w:outlineLvl w:val="5"/>
    </w:pPr>
    <w:rPr>
      <w:rFonts w:ascii="Verdana" w:hAnsi="Verdana" w:cs="Verdan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A019FF"/>
    <w:rPr>
      <w:sz w:val="20"/>
      <w:szCs w:val="20"/>
    </w:rPr>
  </w:style>
  <w:style w:type="character" w:styleId="FootnoteReference">
    <w:name w:val="footnote reference"/>
    <w:semiHidden/>
    <w:rsid w:val="00A019FF"/>
    <w:rPr>
      <w:vertAlign w:val="superscript"/>
    </w:rPr>
  </w:style>
  <w:style w:type="paragraph" w:styleId="Title">
    <w:name w:val="Title"/>
    <w:basedOn w:val="Normal"/>
    <w:next w:val="Normal"/>
    <w:link w:val="TitleChar"/>
    <w:uiPriority w:val="10"/>
    <w:qFormat/>
    <w:rsid w:val="00227E09"/>
    <w:pPr>
      <w:spacing w:before="240" w:after="60"/>
      <w:ind w:firstLine="180"/>
      <w:jc w:val="center"/>
      <w:outlineLvl w:val="0"/>
    </w:pPr>
    <w:rPr>
      <w:rFonts w:ascii="Cambria" w:hAnsi="Cambria"/>
      <w:b/>
      <w:bCs/>
      <w:kern w:val="28"/>
      <w:sz w:val="32"/>
      <w:szCs w:val="32"/>
      <w:lang w:eastAsia="nl-NL"/>
    </w:rPr>
  </w:style>
  <w:style w:type="character" w:customStyle="1" w:styleId="TitleChar">
    <w:name w:val="Title Char"/>
    <w:link w:val="Title"/>
    <w:uiPriority w:val="10"/>
    <w:rsid w:val="00227E09"/>
    <w:rPr>
      <w:rFonts w:ascii="Cambria" w:hAnsi="Cambria"/>
      <w:b/>
      <w:bCs/>
      <w:kern w:val="28"/>
      <w:sz w:val="32"/>
      <w:szCs w:val="32"/>
      <w:lang w:eastAsia="nl-NL"/>
    </w:rPr>
  </w:style>
  <w:style w:type="paragraph" w:styleId="Header">
    <w:name w:val="header"/>
    <w:basedOn w:val="Normal"/>
    <w:link w:val="HeaderChar"/>
    <w:uiPriority w:val="99"/>
    <w:unhideWhenUsed/>
    <w:rsid w:val="00995B26"/>
    <w:pPr>
      <w:tabs>
        <w:tab w:val="center" w:pos="4320"/>
        <w:tab w:val="right" w:pos="8640"/>
      </w:tabs>
    </w:pPr>
  </w:style>
  <w:style w:type="character" w:customStyle="1" w:styleId="HeaderChar">
    <w:name w:val="Header Char"/>
    <w:link w:val="Header"/>
    <w:uiPriority w:val="99"/>
    <w:rsid w:val="00995B26"/>
    <w:rPr>
      <w:sz w:val="24"/>
      <w:szCs w:val="24"/>
    </w:rPr>
  </w:style>
  <w:style w:type="paragraph" w:styleId="Footer">
    <w:name w:val="footer"/>
    <w:basedOn w:val="Normal"/>
    <w:link w:val="FooterChar"/>
    <w:uiPriority w:val="99"/>
    <w:unhideWhenUsed/>
    <w:rsid w:val="00995B26"/>
    <w:pPr>
      <w:tabs>
        <w:tab w:val="center" w:pos="4320"/>
        <w:tab w:val="right" w:pos="8640"/>
      </w:tabs>
    </w:pPr>
  </w:style>
  <w:style w:type="character" w:customStyle="1" w:styleId="FooterChar">
    <w:name w:val="Footer Char"/>
    <w:link w:val="Footer"/>
    <w:uiPriority w:val="99"/>
    <w:rsid w:val="00995B26"/>
    <w:rPr>
      <w:sz w:val="24"/>
      <w:szCs w:val="24"/>
    </w:rPr>
  </w:style>
  <w:style w:type="character" w:styleId="PageNumber">
    <w:name w:val="page number"/>
    <w:basedOn w:val="DefaultParagraphFont"/>
    <w:uiPriority w:val="99"/>
    <w:semiHidden/>
    <w:unhideWhenUsed/>
    <w:rsid w:val="00995B26"/>
  </w:style>
  <w:style w:type="character" w:styleId="CommentReference">
    <w:name w:val="annotation reference"/>
    <w:basedOn w:val="DefaultParagraphFont"/>
    <w:uiPriority w:val="99"/>
    <w:semiHidden/>
    <w:unhideWhenUsed/>
    <w:rsid w:val="00A56F05"/>
    <w:rPr>
      <w:sz w:val="18"/>
      <w:szCs w:val="18"/>
    </w:rPr>
  </w:style>
  <w:style w:type="paragraph" w:styleId="CommentText">
    <w:name w:val="annotation text"/>
    <w:basedOn w:val="Normal"/>
    <w:link w:val="CommentTextChar"/>
    <w:uiPriority w:val="99"/>
    <w:semiHidden/>
    <w:unhideWhenUsed/>
    <w:rsid w:val="00A56F05"/>
  </w:style>
  <w:style w:type="character" w:customStyle="1" w:styleId="CommentTextChar">
    <w:name w:val="Comment Text Char"/>
    <w:basedOn w:val="DefaultParagraphFont"/>
    <w:link w:val="CommentText"/>
    <w:uiPriority w:val="99"/>
    <w:semiHidden/>
    <w:rsid w:val="00A56F05"/>
    <w:rPr>
      <w:sz w:val="24"/>
      <w:szCs w:val="24"/>
    </w:rPr>
  </w:style>
  <w:style w:type="paragraph" w:styleId="CommentSubject">
    <w:name w:val="annotation subject"/>
    <w:basedOn w:val="CommentText"/>
    <w:next w:val="CommentText"/>
    <w:link w:val="CommentSubjectChar"/>
    <w:uiPriority w:val="99"/>
    <w:semiHidden/>
    <w:unhideWhenUsed/>
    <w:rsid w:val="00A56F05"/>
    <w:rPr>
      <w:b/>
      <w:bCs/>
      <w:sz w:val="20"/>
      <w:szCs w:val="20"/>
    </w:rPr>
  </w:style>
  <w:style w:type="character" w:customStyle="1" w:styleId="CommentSubjectChar">
    <w:name w:val="Comment Subject Char"/>
    <w:basedOn w:val="CommentTextChar"/>
    <w:link w:val="CommentSubject"/>
    <w:uiPriority w:val="99"/>
    <w:semiHidden/>
    <w:rsid w:val="00A56F05"/>
    <w:rPr>
      <w:b/>
      <w:bCs/>
      <w:sz w:val="24"/>
      <w:szCs w:val="24"/>
    </w:rPr>
  </w:style>
  <w:style w:type="paragraph" w:styleId="BalloonText">
    <w:name w:val="Balloon Text"/>
    <w:basedOn w:val="Normal"/>
    <w:link w:val="BalloonTextChar"/>
    <w:uiPriority w:val="99"/>
    <w:semiHidden/>
    <w:unhideWhenUsed/>
    <w:rsid w:val="00A56F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F05"/>
    <w:rPr>
      <w:rFonts w:ascii="Lucida Grande" w:hAnsi="Lucida Grande" w:cs="Lucida Grande"/>
      <w:sz w:val="18"/>
      <w:szCs w:val="18"/>
    </w:rPr>
  </w:style>
  <w:style w:type="character" w:styleId="Hyperlink">
    <w:name w:val="Hyperlink"/>
    <w:uiPriority w:val="99"/>
    <w:unhideWhenUsed/>
    <w:rsid w:val="00104164"/>
    <w:rPr>
      <w:color w:val="0000FF"/>
      <w:u w:val="single"/>
    </w:rPr>
  </w:style>
  <w:style w:type="character" w:customStyle="1" w:styleId="FootnoteTextChar">
    <w:name w:val="Footnote Text Char"/>
    <w:link w:val="FootnoteText"/>
    <w:rsid w:val="00104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0476">
      <w:bodyDiv w:val="1"/>
      <w:marLeft w:val="0"/>
      <w:marRight w:val="0"/>
      <w:marTop w:val="0"/>
      <w:marBottom w:val="0"/>
      <w:divBdr>
        <w:top w:val="none" w:sz="0" w:space="0" w:color="auto"/>
        <w:left w:val="none" w:sz="0" w:space="0" w:color="auto"/>
        <w:bottom w:val="none" w:sz="0" w:space="0" w:color="auto"/>
        <w:right w:val="none" w:sz="0" w:space="0" w:color="auto"/>
      </w:divBdr>
      <w:divsChild>
        <w:div w:id="215051071">
          <w:marLeft w:val="0"/>
          <w:marRight w:val="0"/>
          <w:marTop w:val="0"/>
          <w:marBottom w:val="0"/>
          <w:divBdr>
            <w:top w:val="none" w:sz="0" w:space="0" w:color="auto"/>
            <w:left w:val="none" w:sz="0" w:space="0" w:color="auto"/>
            <w:bottom w:val="none" w:sz="0" w:space="0" w:color="auto"/>
            <w:right w:val="none" w:sz="0" w:space="0" w:color="auto"/>
          </w:divBdr>
        </w:div>
      </w:divsChild>
    </w:div>
    <w:div w:id="585305284">
      <w:bodyDiv w:val="1"/>
      <w:marLeft w:val="0"/>
      <w:marRight w:val="0"/>
      <w:marTop w:val="0"/>
      <w:marBottom w:val="0"/>
      <w:divBdr>
        <w:top w:val="none" w:sz="0" w:space="0" w:color="auto"/>
        <w:left w:val="none" w:sz="0" w:space="0" w:color="auto"/>
        <w:bottom w:val="none" w:sz="0" w:space="0" w:color="auto"/>
        <w:right w:val="none" w:sz="0" w:space="0" w:color="auto"/>
      </w:divBdr>
      <w:divsChild>
        <w:div w:id="1260600488">
          <w:marLeft w:val="0"/>
          <w:marRight w:val="0"/>
          <w:marTop w:val="0"/>
          <w:marBottom w:val="0"/>
          <w:divBdr>
            <w:top w:val="none" w:sz="0" w:space="0" w:color="auto"/>
            <w:left w:val="none" w:sz="0" w:space="0" w:color="auto"/>
            <w:bottom w:val="none" w:sz="0" w:space="0" w:color="auto"/>
            <w:right w:val="none" w:sz="0" w:space="0" w:color="auto"/>
          </w:divBdr>
        </w:div>
      </w:divsChild>
    </w:div>
    <w:div w:id="1193155291">
      <w:bodyDiv w:val="1"/>
      <w:marLeft w:val="0"/>
      <w:marRight w:val="0"/>
      <w:marTop w:val="0"/>
      <w:marBottom w:val="0"/>
      <w:divBdr>
        <w:top w:val="none" w:sz="0" w:space="0" w:color="auto"/>
        <w:left w:val="none" w:sz="0" w:space="0" w:color="auto"/>
        <w:bottom w:val="none" w:sz="0" w:space="0" w:color="auto"/>
        <w:right w:val="none" w:sz="0" w:space="0" w:color="auto"/>
      </w:divBdr>
      <w:divsChild>
        <w:div w:id="29885629">
          <w:marLeft w:val="0"/>
          <w:marRight w:val="0"/>
          <w:marTop w:val="0"/>
          <w:marBottom w:val="0"/>
          <w:divBdr>
            <w:top w:val="none" w:sz="0" w:space="0" w:color="auto"/>
            <w:left w:val="none" w:sz="0" w:space="0" w:color="auto"/>
            <w:bottom w:val="none" w:sz="0" w:space="0" w:color="auto"/>
            <w:right w:val="none" w:sz="0" w:space="0" w:color="auto"/>
          </w:divBdr>
        </w:div>
      </w:divsChild>
    </w:div>
    <w:div w:id="1198931289">
      <w:bodyDiv w:val="1"/>
      <w:marLeft w:val="0"/>
      <w:marRight w:val="0"/>
      <w:marTop w:val="0"/>
      <w:marBottom w:val="0"/>
      <w:divBdr>
        <w:top w:val="none" w:sz="0" w:space="0" w:color="auto"/>
        <w:left w:val="none" w:sz="0" w:space="0" w:color="auto"/>
        <w:bottom w:val="none" w:sz="0" w:space="0" w:color="auto"/>
        <w:right w:val="none" w:sz="0" w:space="0" w:color="auto"/>
      </w:divBdr>
      <w:divsChild>
        <w:div w:id="2121102836">
          <w:marLeft w:val="0"/>
          <w:marRight w:val="0"/>
          <w:marTop w:val="0"/>
          <w:marBottom w:val="0"/>
          <w:divBdr>
            <w:top w:val="none" w:sz="0" w:space="0" w:color="auto"/>
            <w:left w:val="none" w:sz="0" w:space="0" w:color="auto"/>
            <w:bottom w:val="none" w:sz="0" w:space="0" w:color="auto"/>
            <w:right w:val="none" w:sz="0" w:space="0" w:color="auto"/>
          </w:divBdr>
        </w:div>
      </w:divsChild>
    </w:div>
    <w:div w:id="1939563746">
      <w:bodyDiv w:val="1"/>
      <w:marLeft w:val="0"/>
      <w:marRight w:val="0"/>
      <w:marTop w:val="0"/>
      <w:marBottom w:val="0"/>
      <w:divBdr>
        <w:top w:val="none" w:sz="0" w:space="0" w:color="auto"/>
        <w:left w:val="none" w:sz="0" w:space="0" w:color="auto"/>
        <w:bottom w:val="none" w:sz="0" w:space="0" w:color="auto"/>
        <w:right w:val="none" w:sz="0" w:space="0" w:color="auto"/>
      </w:divBdr>
      <w:divsChild>
        <w:div w:id="811681249">
          <w:marLeft w:val="0"/>
          <w:marRight w:val="0"/>
          <w:marTop w:val="0"/>
          <w:marBottom w:val="0"/>
          <w:divBdr>
            <w:top w:val="none" w:sz="0" w:space="0" w:color="auto"/>
            <w:left w:val="none" w:sz="0" w:space="0" w:color="auto"/>
            <w:bottom w:val="none" w:sz="0" w:space="0" w:color="auto"/>
            <w:right w:val="none" w:sz="0" w:space="0" w:color="auto"/>
          </w:divBdr>
        </w:div>
      </w:divsChild>
    </w:div>
    <w:div w:id="2140296613">
      <w:bodyDiv w:val="1"/>
      <w:marLeft w:val="0"/>
      <w:marRight w:val="0"/>
      <w:marTop w:val="0"/>
      <w:marBottom w:val="0"/>
      <w:divBdr>
        <w:top w:val="none" w:sz="0" w:space="0" w:color="auto"/>
        <w:left w:val="none" w:sz="0" w:space="0" w:color="auto"/>
        <w:bottom w:val="none" w:sz="0" w:space="0" w:color="auto"/>
        <w:right w:val="none" w:sz="0" w:space="0" w:color="auto"/>
      </w:divBdr>
      <w:divsChild>
        <w:div w:id="9062998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6</Pages>
  <Words>1215</Words>
  <Characters>6931</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Babby’s puzzle:</vt:lpstr>
      <vt:lpstr>FASL 18, 418-435</vt:lpstr>
    </vt:vector>
  </TitlesOfParts>
  <Company>University of Michigan: LSA</Company>
  <LinksUpToDate>false</LinksUpToDate>
  <CharactersWithSpaces>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Babby’s puzzle:</dc:title>
  <dc:subject/>
  <dc:creator>Asya</dc:creator>
  <cp:keywords/>
  <dc:description/>
  <cp:lastModifiedBy>Micheal</cp:lastModifiedBy>
  <cp:revision>20</cp:revision>
  <dcterms:created xsi:type="dcterms:W3CDTF">2011-09-13T20:39:00Z</dcterms:created>
  <dcterms:modified xsi:type="dcterms:W3CDTF">2016-05-27T19:45:00Z</dcterms:modified>
</cp:coreProperties>
</file>